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39" w:type="dxa"/>
        <w:jc w:val="center"/>
        <w:tblLayout w:type="fixed"/>
        <w:tblLook w:val="0000" w:firstRow="0" w:lastRow="0" w:firstColumn="0" w:lastColumn="0" w:noHBand="0" w:noVBand="0"/>
      </w:tblPr>
      <w:tblGrid>
        <w:gridCol w:w="3328"/>
        <w:gridCol w:w="5811"/>
      </w:tblGrid>
      <w:tr w:rsidR="008834C9" w:rsidRPr="008519FC" w14:paraId="3AE988E7" w14:textId="77777777" w:rsidTr="00776D0A">
        <w:trPr>
          <w:trHeight w:val="850"/>
          <w:jc w:val="center"/>
        </w:trPr>
        <w:tc>
          <w:tcPr>
            <w:tcW w:w="3328" w:type="dxa"/>
          </w:tcPr>
          <w:p w14:paraId="4A916BD0" w14:textId="77777777" w:rsidR="008834C9" w:rsidRPr="00776D0A" w:rsidRDefault="008834C9" w:rsidP="00D9399A">
            <w:pPr>
              <w:widowControl w:val="0"/>
              <w:autoSpaceDE w:val="0"/>
              <w:autoSpaceDN w:val="0"/>
              <w:jc w:val="center"/>
              <w:rPr>
                <w:rFonts w:ascii="Times New Roman" w:hAnsi="Times New Roman"/>
                <w:b/>
                <w:bCs/>
              </w:rPr>
            </w:pPr>
            <w:r w:rsidRPr="00776D0A">
              <w:rPr>
                <w:rFonts w:ascii="Times New Roman" w:hAnsi="Times New Roman"/>
                <w:b/>
                <w:bCs/>
              </w:rPr>
              <w:t>BỘ XÂY DỰNG</w:t>
            </w:r>
          </w:p>
          <w:p w14:paraId="47E1F230" w14:textId="7EBF0BEF" w:rsidR="008834C9" w:rsidRPr="008519FC" w:rsidRDefault="00776D0A" w:rsidP="00D9399A">
            <w:pPr>
              <w:widowControl w:val="0"/>
              <w:autoSpaceDE w:val="0"/>
              <w:autoSpaceDN w:val="0"/>
              <w:jc w:val="center"/>
              <w:rPr>
                <w:rFonts w:ascii="Times New Roman" w:hAnsi="Times New Roman"/>
                <w:b/>
                <w:bCs/>
                <w:sz w:val="26"/>
                <w:szCs w:val="26"/>
                <w:vertAlign w:val="superscript"/>
              </w:rPr>
            </w:pPr>
            <w:r w:rsidRPr="008519FC">
              <w:rPr>
                <w:rFonts w:ascii="Times New Roman" w:hAnsi="Times New Roman"/>
                <w:b/>
                <w:bCs/>
                <w:noProof/>
                <w:sz w:val="26"/>
                <w:szCs w:val="26"/>
                <w:vertAlign w:val="superscript"/>
                <w:lang w:val="en-US"/>
              </w:rPr>
              <mc:AlternateContent>
                <mc:Choice Requires="wps">
                  <w:drawing>
                    <wp:anchor distT="0" distB="0" distL="114300" distR="114300" simplePos="0" relativeHeight="251659264" behindDoc="0" locked="0" layoutInCell="1" allowOverlap="1" wp14:anchorId="49A6C10C" wp14:editId="507FCE69">
                      <wp:simplePos x="0" y="0"/>
                      <wp:positionH relativeFrom="column">
                        <wp:posOffset>729448</wp:posOffset>
                      </wp:positionH>
                      <wp:positionV relativeFrom="paragraph">
                        <wp:posOffset>65639</wp:posOffset>
                      </wp:positionV>
                      <wp:extent cx="427355"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42735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AA6C4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45pt,5.15pt" to="91.1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" strokecolor="black [3213]">
                      <v:stroke joinstyle="miter"/>
                    </v:line>
                  </w:pict>
                </mc:Fallback>
              </mc:AlternateContent>
            </w:r>
          </w:p>
          <w:p w14:paraId="58702BC5" w14:textId="6745E069" w:rsidR="008834C9" w:rsidRPr="008519FC" w:rsidRDefault="008834C9" w:rsidP="00D9399A">
            <w:pPr>
              <w:widowControl w:val="0"/>
              <w:autoSpaceDE w:val="0"/>
              <w:autoSpaceDN w:val="0"/>
              <w:spacing w:before="120"/>
              <w:rPr>
                <w:rFonts w:ascii="Times New Roman" w:hAnsi="Times New Roman"/>
                <w:sz w:val="22"/>
              </w:rPr>
            </w:pPr>
          </w:p>
        </w:tc>
        <w:tc>
          <w:tcPr>
            <w:tcW w:w="5811" w:type="dxa"/>
          </w:tcPr>
          <w:p w14:paraId="3BBA2325" w14:textId="77777777" w:rsidR="008834C9" w:rsidRPr="00776D0A" w:rsidRDefault="008834C9" w:rsidP="00D9399A">
            <w:pPr>
              <w:widowControl w:val="0"/>
              <w:autoSpaceDE w:val="0"/>
              <w:autoSpaceDN w:val="0"/>
              <w:jc w:val="center"/>
              <w:rPr>
                <w:rFonts w:ascii="Times New Roman" w:hAnsi="Times New Roman"/>
                <w:spacing w:val="-8"/>
                <w:lang w:val="vi-VN"/>
              </w:rPr>
            </w:pPr>
            <w:r w:rsidRPr="00776D0A">
              <w:rPr>
                <w:rFonts w:ascii="Times New Roman" w:hAnsi="Times New Roman"/>
                <w:b/>
                <w:bCs/>
                <w:spacing w:val="-8"/>
                <w:lang w:val="vi-VN"/>
              </w:rPr>
              <w:t>CỘNG HÒA XÃ HỘI CHỦ NGHĨA VIỆT NAM</w:t>
            </w:r>
          </w:p>
          <w:p w14:paraId="6EE322B9" w14:textId="77777777" w:rsidR="008834C9" w:rsidRPr="00776D0A" w:rsidRDefault="008834C9" w:rsidP="00D9399A">
            <w:pPr>
              <w:widowControl w:val="0"/>
              <w:jc w:val="center"/>
              <w:rPr>
                <w:rFonts w:ascii="Times New Roman" w:hAnsi="Times New Roman"/>
                <w:b/>
                <w:bCs/>
              </w:rPr>
            </w:pPr>
            <w:r w:rsidRPr="00776D0A">
              <w:rPr>
                <w:rFonts w:ascii="Times New Roman" w:hAnsi="Times New Roman"/>
                <w:b/>
                <w:bCs/>
              </w:rPr>
              <w:t>Độc lập - Tự do - Hạnh phúc</w:t>
            </w:r>
          </w:p>
          <w:p w14:paraId="17F8B2A1" w14:textId="652C7D74" w:rsidR="008834C9" w:rsidRPr="00776D0A" w:rsidRDefault="00D676B4" w:rsidP="00D9399A">
            <w:pPr>
              <w:widowControl w:val="0"/>
              <w:jc w:val="center"/>
              <w:rPr>
                <w:rFonts w:ascii="Times New Roman" w:hAnsi="Times New Roman"/>
                <w:b/>
                <w:bCs/>
                <w:sz w:val="26"/>
                <w:szCs w:val="26"/>
                <w:vertAlign w:val="superscript"/>
              </w:rPr>
            </w:pPr>
            <w:r w:rsidRPr="008519FC">
              <w:rPr>
                <w:rFonts w:ascii="Times New Roman" w:hAnsi="Times New Roman"/>
                <w:b/>
                <w:bCs/>
                <w:noProof/>
                <w:sz w:val="26"/>
                <w:szCs w:val="26"/>
                <w:vertAlign w:val="superscript"/>
                <w:lang w:val="en-US"/>
              </w:rPr>
              <mc:AlternateContent>
                <mc:Choice Requires="wps">
                  <w:drawing>
                    <wp:anchor distT="0" distB="0" distL="114300" distR="114300" simplePos="0" relativeHeight="251660288" behindDoc="0" locked="0" layoutInCell="1" allowOverlap="1" wp14:anchorId="135B72DC" wp14:editId="38934EEC">
                      <wp:simplePos x="0" y="0"/>
                      <wp:positionH relativeFrom="column">
                        <wp:posOffset>704850</wp:posOffset>
                      </wp:positionH>
                      <wp:positionV relativeFrom="paragraph">
                        <wp:posOffset>52388</wp:posOffset>
                      </wp:positionV>
                      <wp:extent cx="21336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336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87C67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5.5pt,4.15pt" to="223.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" strokecolor="black [3213]">
                      <v:stroke joinstyle="miter"/>
                    </v:line>
                  </w:pict>
                </mc:Fallback>
              </mc:AlternateContent>
            </w:r>
          </w:p>
        </w:tc>
      </w:tr>
      <w:tr w:rsidR="00776D0A" w:rsidRPr="008519FC" w14:paraId="7EC5EE7B" w14:textId="77777777" w:rsidTr="00776D0A">
        <w:trPr>
          <w:trHeight w:val="278"/>
          <w:jc w:val="center"/>
        </w:trPr>
        <w:tc>
          <w:tcPr>
            <w:tcW w:w="3328" w:type="dxa"/>
          </w:tcPr>
          <w:p w14:paraId="57C005EA" w14:textId="77777777" w:rsidR="00776D0A" w:rsidRPr="00776D0A" w:rsidRDefault="00776D0A" w:rsidP="00D9399A">
            <w:pPr>
              <w:widowControl w:val="0"/>
              <w:autoSpaceDE w:val="0"/>
              <w:autoSpaceDN w:val="0"/>
              <w:jc w:val="center"/>
              <w:rPr>
                <w:rFonts w:ascii="Times New Roman" w:hAnsi="Times New Roman"/>
                <w:b/>
                <w:bCs/>
              </w:rPr>
            </w:pPr>
          </w:p>
        </w:tc>
        <w:tc>
          <w:tcPr>
            <w:tcW w:w="5811" w:type="dxa"/>
          </w:tcPr>
          <w:p w14:paraId="7CAFC92E" w14:textId="6D0CC203" w:rsidR="00776D0A" w:rsidRPr="00776D0A" w:rsidRDefault="00776D0A" w:rsidP="006C566F">
            <w:pPr>
              <w:widowControl w:val="0"/>
              <w:autoSpaceDE w:val="0"/>
              <w:autoSpaceDN w:val="0"/>
              <w:jc w:val="center"/>
              <w:rPr>
                <w:rFonts w:ascii="Times New Roman" w:hAnsi="Times New Roman"/>
                <w:b/>
                <w:bCs/>
                <w:spacing w:val="-8"/>
                <w:lang w:val="vi-VN"/>
              </w:rPr>
            </w:pPr>
            <w:r>
              <w:rPr>
                <w:rFonts w:ascii="Times New Roman" w:hAnsi="Times New Roman"/>
                <w:i/>
                <w:iCs/>
                <w:sz w:val="27"/>
                <w:szCs w:val="27"/>
              </w:rPr>
              <w:t xml:space="preserve">Hà Nội, ngày </w:t>
            </w:r>
            <w:r w:rsidR="006C566F">
              <w:rPr>
                <w:rFonts w:ascii="Times New Roman" w:hAnsi="Times New Roman"/>
                <w:i/>
                <w:iCs/>
                <w:sz w:val="27"/>
                <w:szCs w:val="27"/>
              </w:rPr>
              <w:t>03</w:t>
            </w:r>
            <w:r w:rsidR="0092720F">
              <w:rPr>
                <w:rFonts w:ascii="Times New Roman" w:hAnsi="Times New Roman"/>
                <w:i/>
                <w:iCs/>
                <w:sz w:val="27"/>
                <w:szCs w:val="27"/>
              </w:rPr>
              <w:t xml:space="preserve"> </w:t>
            </w:r>
            <w:bookmarkStart w:id="0" w:name="_GoBack"/>
            <w:bookmarkEnd w:id="0"/>
            <w:r w:rsidRPr="008519FC">
              <w:rPr>
                <w:rFonts w:ascii="Times New Roman" w:hAnsi="Times New Roman"/>
                <w:i/>
                <w:iCs/>
                <w:sz w:val="27"/>
                <w:szCs w:val="27"/>
              </w:rPr>
              <w:t>tháng</w:t>
            </w:r>
            <w:r>
              <w:rPr>
                <w:rFonts w:ascii="Times New Roman" w:hAnsi="Times New Roman"/>
                <w:i/>
                <w:iCs/>
                <w:sz w:val="27"/>
                <w:szCs w:val="27"/>
              </w:rPr>
              <w:t xml:space="preserve"> 01</w:t>
            </w:r>
            <w:r w:rsidRPr="008519FC">
              <w:rPr>
                <w:rFonts w:ascii="Times New Roman" w:hAnsi="Times New Roman"/>
                <w:i/>
                <w:iCs/>
                <w:sz w:val="27"/>
                <w:szCs w:val="27"/>
              </w:rPr>
              <w:t xml:space="preserve"> năm 202</w:t>
            </w:r>
            <w:r>
              <w:rPr>
                <w:rFonts w:ascii="Times New Roman" w:hAnsi="Times New Roman"/>
                <w:i/>
                <w:iCs/>
                <w:sz w:val="27"/>
                <w:szCs w:val="27"/>
                <w:lang w:val="en-US"/>
              </w:rPr>
              <w:t>5</w:t>
            </w:r>
          </w:p>
        </w:tc>
      </w:tr>
    </w:tbl>
    <w:p w14:paraId="67589C72" w14:textId="77777777" w:rsidR="007F2424" w:rsidRPr="008519FC" w:rsidRDefault="007F2424" w:rsidP="00D9399A">
      <w:pPr>
        <w:widowControl w:val="0"/>
        <w:jc w:val="center"/>
        <w:rPr>
          <w:rFonts w:ascii="Times New Roman" w:hAnsi="Times New Roman"/>
          <w:b/>
          <w:bCs/>
          <w:lang w:val="nl-NL"/>
        </w:rPr>
      </w:pPr>
    </w:p>
    <w:p w14:paraId="77E83CB7" w14:textId="6D8EC2DC" w:rsidR="007F2424" w:rsidRPr="008519FC" w:rsidRDefault="00CB0374" w:rsidP="00D9399A">
      <w:pPr>
        <w:widowControl w:val="0"/>
        <w:ind w:hanging="142"/>
        <w:jc w:val="center"/>
        <w:rPr>
          <w:rFonts w:ascii="Times New Roman" w:hAnsi="Times New Roman"/>
          <w:b/>
          <w:bCs/>
          <w:lang w:val="nl-NL"/>
        </w:rPr>
      </w:pPr>
      <w:r>
        <w:rPr>
          <w:rFonts w:ascii="Times New Roman" w:hAnsi="Times New Roman"/>
          <w:b/>
          <w:bCs/>
          <w:lang w:val="nl-NL"/>
        </w:rPr>
        <w:t>Bản đ</w:t>
      </w:r>
      <w:r w:rsidR="007F2424" w:rsidRPr="008519FC">
        <w:rPr>
          <w:rFonts w:ascii="Times New Roman" w:hAnsi="Times New Roman"/>
          <w:b/>
          <w:bCs/>
          <w:lang w:val="nl-NL"/>
        </w:rPr>
        <w:t>ánh giá thủ tục hành chính trong Dự án Luật Quản lý phát triển đô thị</w:t>
      </w:r>
    </w:p>
    <w:p w14:paraId="47ED5E80" w14:textId="5011BBF1" w:rsidR="002E23F3" w:rsidRPr="008519FC" w:rsidRDefault="002E23F3" w:rsidP="00D9399A">
      <w:pPr>
        <w:widowControl w:val="0"/>
        <w:spacing w:before="40"/>
        <w:jc w:val="center"/>
        <w:rPr>
          <w:rFonts w:ascii="Times New Roman" w:hAnsi="Times New Roman"/>
          <w:bCs/>
          <w:i/>
          <w:iCs/>
          <w:lang w:val="nl-NL"/>
        </w:rPr>
      </w:pPr>
      <w:r w:rsidRPr="008519FC">
        <w:rPr>
          <w:rFonts w:ascii="Times New Roman" w:hAnsi="Times New Roman"/>
          <w:bCs/>
          <w:i/>
          <w:iCs/>
          <w:lang w:val="nl-NL"/>
        </w:rPr>
        <w:t>(</w:t>
      </w:r>
      <w:r w:rsidR="007F2424" w:rsidRPr="008519FC">
        <w:rPr>
          <w:rFonts w:ascii="Times New Roman" w:hAnsi="Times New Roman"/>
          <w:bCs/>
          <w:i/>
          <w:iCs/>
          <w:lang w:val="nl-NL"/>
        </w:rPr>
        <w:t xml:space="preserve">phục </w:t>
      </w:r>
      <w:r w:rsidR="00F407A4" w:rsidRPr="008519FC">
        <w:rPr>
          <w:rFonts w:ascii="Times New Roman" w:hAnsi="Times New Roman"/>
          <w:bCs/>
          <w:i/>
          <w:iCs/>
          <w:lang w:val="nl-NL"/>
        </w:rPr>
        <w:t xml:space="preserve">vục </w:t>
      </w:r>
      <w:r w:rsidR="001F7C4F" w:rsidRPr="008519FC">
        <w:rPr>
          <w:rFonts w:ascii="Times New Roman" w:hAnsi="Times New Roman"/>
          <w:bCs/>
          <w:i/>
          <w:iCs/>
          <w:lang w:val="nl-NL"/>
        </w:rPr>
        <w:t xml:space="preserve">công tác </w:t>
      </w:r>
      <w:r w:rsidR="00F407A4" w:rsidRPr="008519FC">
        <w:rPr>
          <w:rFonts w:ascii="Times New Roman" w:hAnsi="Times New Roman"/>
          <w:bCs/>
          <w:i/>
          <w:iCs/>
          <w:lang w:val="nl-NL"/>
        </w:rPr>
        <w:t>thẩm định của Bộ Tư pháp</w:t>
      </w:r>
      <w:r w:rsidRPr="008519FC">
        <w:rPr>
          <w:rFonts w:ascii="Times New Roman" w:hAnsi="Times New Roman"/>
          <w:bCs/>
          <w:i/>
          <w:iCs/>
          <w:lang w:val="nl-NL"/>
        </w:rPr>
        <w:t>)</w:t>
      </w:r>
    </w:p>
    <w:p w14:paraId="3A080429" w14:textId="1599BBE0" w:rsidR="00D676B4" w:rsidRPr="008519FC" w:rsidRDefault="002E23F3" w:rsidP="00D9399A">
      <w:pPr>
        <w:pStyle w:val="BodyTextIndent2"/>
        <w:widowControl w:val="0"/>
        <w:spacing w:before="120" w:after="0" w:line="240" w:lineRule="auto"/>
        <w:ind w:firstLine="567"/>
        <w:jc w:val="both"/>
        <w:rPr>
          <w:rFonts w:ascii="Times New Roman" w:hAnsi="Times New Roman"/>
          <w:iCs/>
          <w:szCs w:val="28"/>
          <w:lang w:val="pl-PL"/>
        </w:rPr>
      </w:pPr>
      <w:r w:rsidRPr="008519FC">
        <w:rPr>
          <w:rFonts w:ascii="Times New Roman" w:hAnsi="Times New Roman"/>
          <w:iCs/>
          <w:noProof/>
          <w:szCs w:val="28"/>
          <w:lang w:val="en-US" w:eastAsia="en-US"/>
        </w:rPr>
        <mc:AlternateContent>
          <mc:Choice Requires="wps">
            <w:drawing>
              <wp:anchor distT="0" distB="0" distL="114300" distR="114300" simplePos="0" relativeHeight="251661312" behindDoc="0" locked="0" layoutInCell="1" allowOverlap="1" wp14:anchorId="45C93294" wp14:editId="10F62A87">
                <wp:simplePos x="0" y="0"/>
                <wp:positionH relativeFrom="column">
                  <wp:posOffset>2374725</wp:posOffset>
                </wp:positionH>
                <wp:positionV relativeFrom="paragraph">
                  <wp:posOffset>57276</wp:posOffset>
                </wp:positionV>
                <wp:extent cx="984738"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847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9A6415"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7pt,4.5pt" to="264.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" strokecolor="black [3200]" strokeweight=".5pt">
                <v:stroke joinstyle="miter"/>
              </v:line>
            </w:pict>
          </mc:Fallback>
        </mc:AlternateContent>
      </w:r>
    </w:p>
    <w:p w14:paraId="6B691CA2" w14:textId="4178E6B7" w:rsidR="00E85D0A" w:rsidRPr="00776D0A" w:rsidRDefault="00E85D0A" w:rsidP="00D9399A">
      <w:pPr>
        <w:pStyle w:val="BodyTextIndent2"/>
        <w:widowControl w:val="0"/>
        <w:spacing w:line="240" w:lineRule="auto"/>
        <w:jc w:val="both"/>
        <w:rPr>
          <w:rFonts w:ascii="Times New Roman" w:hAnsi="Times New Roman"/>
          <w:iCs/>
          <w:szCs w:val="28"/>
          <w:lang w:val="en-US"/>
        </w:rPr>
      </w:pPr>
      <w:r w:rsidRPr="00776D0A">
        <w:rPr>
          <w:rFonts w:ascii="Times New Roman" w:hAnsi="Times New Roman"/>
          <w:szCs w:val="28"/>
          <w:lang w:val="en-US"/>
        </w:rPr>
        <w:t>N</w:t>
      </w:r>
      <w:r w:rsidRPr="00776D0A">
        <w:rPr>
          <w:rFonts w:ascii="Times New Roman" w:hAnsi="Times New Roman"/>
          <w:szCs w:val="28"/>
        </w:rPr>
        <w:t xml:space="preserve">gày </w:t>
      </w:r>
      <w:r w:rsidRPr="00776D0A">
        <w:rPr>
          <w:rFonts w:ascii="Times New Roman" w:hAnsi="Times New Roman"/>
          <w:szCs w:val="28"/>
          <w:lang w:val="en-US"/>
        </w:rPr>
        <w:t>08</w:t>
      </w:r>
      <w:r w:rsidRPr="00776D0A">
        <w:rPr>
          <w:rFonts w:ascii="Times New Roman" w:hAnsi="Times New Roman"/>
          <w:szCs w:val="28"/>
        </w:rPr>
        <w:t>/6/202</w:t>
      </w:r>
      <w:r w:rsidRPr="00776D0A">
        <w:rPr>
          <w:rFonts w:ascii="Times New Roman" w:hAnsi="Times New Roman"/>
          <w:szCs w:val="28"/>
          <w:lang w:val="en-US"/>
        </w:rPr>
        <w:t xml:space="preserve">4, Quốc hội đã thông qua </w:t>
      </w:r>
      <w:r w:rsidRPr="00776D0A">
        <w:rPr>
          <w:rFonts w:ascii="Times New Roman" w:hAnsi="Times New Roman"/>
          <w:iCs/>
          <w:szCs w:val="28"/>
        </w:rPr>
        <w:t xml:space="preserve">Nghị quyết số </w:t>
      </w:r>
      <w:r w:rsidRPr="00776D0A">
        <w:rPr>
          <w:rFonts w:ascii="Times New Roman" w:hAnsi="Times New Roman"/>
          <w:szCs w:val="28"/>
          <w:lang w:val="en-US"/>
        </w:rPr>
        <w:t>129</w:t>
      </w:r>
      <w:r w:rsidRPr="00776D0A">
        <w:rPr>
          <w:rFonts w:ascii="Times New Roman" w:hAnsi="Times New Roman"/>
          <w:szCs w:val="28"/>
        </w:rPr>
        <w:t>/202</w:t>
      </w:r>
      <w:r w:rsidRPr="00776D0A">
        <w:rPr>
          <w:rFonts w:ascii="Times New Roman" w:hAnsi="Times New Roman"/>
          <w:szCs w:val="28"/>
          <w:lang w:val="en-US"/>
        </w:rPr>
        <w:t>4</w:t>
      </w:r>
      <w:r w:rsidRPr="00776D0A">
        <w:rPr>
          <w:rFonts w:ascii="Times New Roman" w:hAnsi="Times New Roman"/>
          <w:szCs w:val="28"/>
        </w:rPr>
        <w:t xml:space="preserve">/QH15 về </w:t>
      </w:r>
      <w:r w:rsidRPr="00776D0A">
        <w:rPr>
          <w:rFonts w:ascii="Times New Roman" w:hAnsi="Times New Roman"/>
          <w:szCs w:val="28"/>
          <w:shd w:val="clear" w:color="auto" w:fill="FFFFFF"/>
        </w:rPr>
        <w:t>Chương trình xây dựng luật, pháp lệnh năm 2025, điều chỉnh Chương trình xây dựng luật, pháp lệnh năm 2024</w:t>
      </w:r>
      <w:r w:rsidRPr="00776D0A">
        <w:rPr>
          <w:rFonts w:ascii="Times New Roman" w:hAnsi="Times New Roman"/>
          <w:szCs w:val="28"/>
          <w:shd w:val="clear" w:color="auto" w:fill="FFFFFF"/>
          <w:lang w:val="en-US"/>
        </w:rPr>
        <w:t>, theo đó dự kiến Luật Quản lý phát triển đô thị sẽ trình Quốc hội cho ý kiến tại</w:t>
      </w:r>
      <w:r w:rsidR="008F03A5">
        <w:rPr>
          <w:rFonts w:ascii="Times New Roman" w:hAnsi="Times New Roman"/>
          <w:szCs w:val="28"/>
          <w:shd w:val="clear" w:color="auto" w:fill="FFFFFF"/>
          <w:lang w:val="en-US"/>
        </w:rPr>
        <w:t xml:space="preserve"> K</w:t>
      </w:r>
      <w:r w:rsidRPr="00776D0A">
        <w:rPr>
          <w:rFonts w:ascii="Times New Roman" w:hAnsi="Times New Roman"/>
          <w:szCs w:val="28"/>
          <w:shd w:val="clear" w:color="auto" w:fill="FFFFFF"/>
          <w:lang w:val="en-US"/>
        </w:rPr>
        <w:t xml:space="preserve">ỳ họp thứ 9 (tháng 5/2025), trình Quốc hội thông qua tại </w:t>
      </w:r>
      <w:r w:rsidR="008F03A5">
        <w:rPr>
          <w:rFonts w:ascii="Times New Roman" w:hAnsi="Times New Roman"/>
          <w:szCs w:val="28"/>
          <w:shd w:val="clear" w:color="auto" w:fill="FFFFFF"/>
          <w:lang w:val="en-US"/>
        </w:rPr>
        <w:t>K</w:t>
      </w:r>
      <w:r w:rsidRPr="00776D0A">
        <w:rPr>
          <w:rFonts w:ascii="Times New Roman" w:hAnsi="Times New Roman"/>
          <w:szCs w:val="28"/>
          <w:shd w:val="clear" w:color="auto" w:fill="FFFFFF"/>
          <w:lang w:val="en-US"/>
        </w:rPr>
        <w:t xml:space="preserve">ỳ họp thứ 10 (tháng 10/2025). </w:t>
      </w:r>
      <w:r w:rsidRPr="00776D0A">
        <w:rPr>
          <w:rFonts w:ascii="Times New Roman" w:hAnsi="Times New Roman"/>
          <w:szCs w:val="28"/>
          <w:lang w:eastAsia="vi-VN"/>
        </w:rPr>
        <w:t xml:space="preserve">Thủ tướng Chính phủ </w:t>
      </w:r>
      <w:r w:rsidRPr="00776D0A">
        <w:rPr>
          <w:rFonts w:ascii="Times New Roman" w:hAnsi="Times New Roman"/>
          <w:szCs w:val="28"/>
          <w:lang w:val="en-US" w:eastAsia="vi-VN"/>
        </w:rPr>
        <w:t xml:space="preserve">đã ban hành </w:t>
      </w:r>
      <w:r w:rsidRPr="00776D0A">
        <w:rPr>
          <w:rFonts w:ascii="Times New Roman" w:hAnsi="Times New Roman"/>
          <w:szCs w:val="28"/>
          <w:lang w:eastAsia="vi-VN"/>
        </w:rPr>
        <w:t xml:space="preserve">Quyết định số </w:t>
      </w:r>
      <w:r w:rsidR="00D9399A">
        <w:rPr>
          <w:rFonts w:ascii="Times New Roman" w:hAnsi="Times New Roman"/>
          <w:szCs w:val="28"/>
          <w:lang w:val="en-US" w:eastAsia="vi-VN"/>
        </w:rPr>
        <w:t>56</w:t>
      </w:r>
      <w:r w:rsidRPr="00776D0A">
        <w:rPr>
          <w:rFonts w:ascii="Times New Roman" w:hAnsi="Times New Roman"/>
          <w:szCs w:val="28"/>
          <w:lang w:val="en-US" w:eastAsia="vi-VN"/>
        </w:rPr>
        <w:t>8</w:t>
      </w:r>
      <w:r w:rsidRPr="00776D0A">
        <w:rPr>
          <w:rFonts w:ascii="Times New Roman" w:hAnsi="Times New Roman"/>
          <w:szCs w:val="28"/>
          <w:lang w:eastAsia="vi-VN"/>
        </w:rPr>
        <w:t xml:space="preserve">/QĐ-TTg ngày </w:t>
      </w:r>
      <w:r w:rsidRPr="00776D0A">
        <w:rPr>
          <w:rFonts w:ascii="Times New Roman" w:hAnsi="Times New Roman"/>
          <w:szCs w:val="28"/>
          <w:lang w:val="en-US" w:eastAsia="vi-VN"/>
        </w:rPr>
        <w:t>2</w:t>
      </w:r>
      <w:r w:rsidRPr="00776D0A">
        <w:rPr>
          <w:rFonts w:ascii="Times New Roman" w:hAnsi="Times New Roman"/>
          <w:szCs w:val="28"/>
          <w:lang w:eastAsia="vi-VN"/>
        </w:rPr>
        <w:t>6/</w:t>
      </w:r>
      <w:r w:rsidRPr="00776D0A">
        <w:rPr>
          <w:rFonts w:ascii="Times New Roman" w:hAnsi="Times New Roman"/>
          <w:szCs w:val="28"/>
          <w:lang w:val="en-US" w:eastAsia="vi-VN"/>
        </w:rPr>
        <w:t>6</w:t>
      </w:r>
      <w:r w:rsidRPr="00776D0A">
        <w:rPr>
          <w:rFonts w:ascii="Times New Roman" w:hAnsi="Times New Roman"/>
          <w:szCs w:val="28"/>
          <w:lang w:eastAsia="vi-VN"/>
        </w:rPr>
        <w:t>/202</w:t>
      </w:r>
      <w:r w:rsidRPr="00776D0A">
        <w:rPr>
          <w:rFonts w:ascii="Times New Roman" w:hAnsi="Times New Roman"/>
          <w:szCs w:val="28"/>
          <w:lang w:val="en-US" w:eastAsia="vi-VN"/>
        </w:rPr>
        <w:t>4</w:t>
      </w:r>
      <w:r w:rsidRPr="00776D0A">
        <w:rPr>
          <w:rFonts w:ascii="Times New Roman" w:hAnsi="Times New Roman"/>
          <w:szCs w:val="28"/>
          <w:lang w:eastAsia="vi-VN"/>
        </w:rPr>
        <w:t xml:space="preserve"> về </w:t>
      </w:r>
      <w:bookmarkStart w:id="1" w:name="loai_1_name"/>
      <w:r w:rsidRPr="00776D0A">
        <w:rPr>
          <w:rFonts w:ascii="Times New Roman" w:hAnsi="Times New Roman"/>
          <w:szCs w:val="28"/>
          <w:shd w:val="clear" w:color="auto" w:fill="FFFFFF"/>
        </w:rPr>
        <w:t>phân công cơ quan chủ trì soạn thảo, thời hạn trình các dự án luật, pháp lệnh được điều chỉnh trong chương trình xây dựng luật, pháp lệnh năm 2024 và các dự án luật thuộc chương trình xây dựng luật, pháp lệnh năm 2025</w:t>
      </w:r>
      <w:bookmarkEnd w:id="1"/>
      <w:r w:rsidRPr="00776D0A">
        <w:rPr>
          <w:rFonts w:ascii="Times New Roman" w:hAnsi="Times New Roman"/>
          <w:szCs w:val="28"/>
          <w:lang w:eastAsia="vi-VN"/>
        </w:rPr>
        <w:t xml:space="preserve">, </w:t>
      </w:r>
      <w:r w:rsidRPr="00776D0A">
        <w:rPr>
          <w:rFonts w:ascii="Times New Roman" w:hAnsi="Times New Roman"/>
          <w:szCs w:val="28"/>
          <w:lang w:val="en-US" w:eastAsia="vi-VN"/>
        </w:rPr>
        <w:t xml:space="preserve">trong đó </w:t>
      </w:r>
      <w:r w:rsidRPr="00776D0A">
        <w:rPr>
          <w:rFonts w:ascii="Times New Roman" w:hAnsi="Times New Roman"/>
          <w:iCs/>
          <w:szCs w:val="28"/>
        </w:rPr>
        <w:t xml:space="preserve">Bộ Xây dựng được giao chủ trì, phối hợp với các Bộ, ngành </w:t>
      </w:r>
      <w:r w:rsidRPr="00776D0A">
        <w:rPr>
          <w:rFonts w:ascii="Times New Roman" w:hAnsi="Times New Roman"/>
          <w:iCs/>
          <w:szCs w:val="28"/>
          <w:lang w:val="en-US"/>
        </w:rPr>
        <w:t>và các địa phương</w:t>
      </w:r>
      <w:r w:rsidRPr="00776D0A">
        <w:rPr>
          <w:rFonts w:ascii="Times New Roman" w:hAnsi="Times New Roman"/>
          <w:iCs/>
          <w:szCs w:val="28"/>
        </w:rPr>
        <w:t xml:space="preserve"> tổ chức </w:t>
      </w:r>
      <w:r w:rsidRPr="00776D0A">
        <w:rPr>
          <w:rFonts w:ascii="Times New Roman" w:hAnsi="Times New Roman"/>
          <w:iCs/>
          <w:szCs w:val="28"/>
          <w:lang w:val="en-US"/>
        </w:rPr>
        <w:t xml:space="preserve">nghiên cứu, </w:t>
      </w:r>
      <w:r w:rsidRPr="00776D0A">
        <w:rPr>
          <w:rFonts w:ascii="Times New Roman" w:hAnsi="Times New Roman"/>
          <w:iCs/>
          <w:szCs w:val="28"/>
        </w:rPr>
        <w:t xml:space="preserve">xây dựng dự án Luật </w:t>
      </w:r>
      <w:r w:rsidRPr="00776D0A">
        <w:rPr>
          <w:rFonts w:ascii="Times New Roman" w:hAnsi="Times New Roman"/>
          <w:iCs/>
          <w:szCs w:val="28"/>
          <w:lang w:val="en-US"/>
        </w:rPr>
        <w:t>Quản lý phát triển đô thị.</w:t>
      </w:r>
    </w:p>
    <w:p w14:paraId="065C6658" w14:textId="58A19AC1" w:rsidR="00E85D0A" w:rsidRPr="00776D0A" w:rsidRDefault="00E85D0A" w:rsidP="00D9399A">
      <w:pPr>
        <w:pStyle w:val="BodyTextIndent2"/>
        <w:widowControl w:val="0"/>
        <w:spacing w:line="240" w:lineRule="auto"/>
        <w:ind w:firstLine="567"/>
        <w:jc w:val="both"/>
        <w:rPr>
          <w:rFonts w:ascii="Times New Roman" w:hAnsi="Times New Roman"/>
          <w:iCs/>
          <w:szCs w:val="28"/>
          <w:lang w:val="en-US"/>
        </w:rPr>
      </w:pPr>
      <w:r w:rsidRPr="00776D0A">
        <w:rPr>
          <w:rFonts w:ascii="Times New Roman" w:hAnsi="Times New Roman"/>
          <w:iCs/>
          <w:szCs w:val="28"/>
          <w:lang w:val="en-US"/>
        </w:rPr>
        <w:t>Thực hiện nhiệm vụ được giao, Bộ Xây dựng đã ban hành Kế hoạch xây dựng Luật Quản lý phát triển đô thị tại Quyết định số 451/QĐ-BXD ngày 15/5/2024; thành lập Ban soạn thảo, Tổ biên tập xây dựng dự án Luật Quản lý phát triển đô thị tại Quyết định số 753/QĐ-BXD ngày 02/8/2024</w:t>
      </w:r>
      <w:r w:rsidR="008F03A5">
        <w:rPr>
          <w:rFonts w:ascii="Times New Roman" w:hAnsi="Times New Roman"/>
          <w:iCs/>
          <w:szCs w:val="28"/>
          <w:lang w:val="en-US"/>
        </w:rPr>
        <w:t xml:space="preserve">; </w:t>
      </w:r>
      <w:r w:rsidR="008F03A5" w:rsidRPr="00776D0A">
        <w:rPr>
          <w:rFonts w:ascii="Times New Roman" w:hAnsi="Times New Roman"/>
          <w:iCs/>
          <w:szCs w:val="28"/>
          <w:lang w:val="en-US"/>
        </w:rPr>
        <w:t>đã triển khai nghiên cứu, tổ chức xây dựng nội dung dự án Luật Quản lý phát triển đô thị.</w:t>
      </w:r>
      <w:r w:rsidR="008F03A5">
        <w:rPr>
          <w:rFonts w:ascii="Times New Roman" w:hAnsi="Times New Roman"/>
          <w:iCs/>
          <w:szCs w:val="28"/>
          <w:lang w:val="en-US"/>
        </w:rPr>
        <w:t xml:space="preserve"> </w:t>
      </w:r>
      <w:r w:rsidRPr="00776D0A">
        <w:rPr>
          <w:rFonts w:ascii="Times New Roman" w:hAnsi="Times New Roman"/>
          <w:iCs/>
          <w:szCs w:val="28"/>
          <w:lang w:val="en-US"/>
        </w:rPr>
        <w:t xml:space="preserve"> Đồng thời, </w:t>
      </w:r>
      <w:r w:rsidR="008F03A5">
        <w:rPr>
          <w:rFonts w:ascii="Times New Roman" w:hAnsi="Times New Roman"/>
          <w:iCs/>
          <w:szCs w:val="28"/>
          <w:lang w:val="en-US"/>
        </w:rPr>
        <w:t>đã tổ chức lấy ý kiến các Bộ ngành, cơ quan Trung ương, các tỉnh, thành phố trực thuộc Trung ương, các Hội nghề nghiệp, các Doanh nghiệp hoạt động trong lĩnh vực phát triển đô thị, các chuyên gia, tổ chức và cá nhân có liên quan để hoàn thiện Dự thảo Luật Quản lý phát triển đô thị.</w:t>
      </w:r>
    </w:p>
    <w:p w14:paraId="017825BA" w14:textId="77777777" w:rsidR="006D2DA8" w:rsidRPr="00776D0A" w:rsidRDefault="00E85D0A" w:rsidP="00D9399A">
      <w:pPr>
        <w:pStyle w:val="BodyTextIndent2"/>
        <w:widowControl w:val="0"/>
        <w:spacing w:line="240" w:lineRule="auto"/>
        <w:ind w:firstLine="567"/>
        <w:jc w:val="both"/>
        <w:rPr>
          <w:rFonts w:ascii="Times New Roman" w:hAnsi="Times New Roman"/>
          <w:szCs w:val="28"/>
          <w:lang w:val="nl-NL"/>
        </w:rPr>
      </w:pPr>
      <w:r w:rsidRPr="00776D0A">
        <w:rPr>
          <w:rFonts w:ascii="Times New Roman" w:hAnsi="Times New Roman"/>
          <w:iCs/>
          <w:szCs w:val="28"/>
          <w:lang w:val="pl-PL"/>
        </w:rPr>
        <w:t xml:space="preserve">Căn cứ quy định của Luật Ban hành văn bản quy phạm pháp luật năm 2015 (đã được sửa đổi, bổ sung năm 2020), Nghị định số 34/2016/NĐ-CP ngày 14/5/2016 của Chính phủ quy định chi tiết một số điều và biện pháp thi hành Luật Ban hành văn bản quy phạm pháp luật (đã được sửa đổi, bổ sung tại Nghị định số 154/2020/NĐ-CP ngày 31/12/2020 của Chính phủ), Nghị định số 63/2010/NĐ-CP ngày 08/6/2010 của Chính phủ về kiểm soát thủ tục hành chính (đã được sửa đổi, bổ sung tại </w:t>
      </w:r>
      <w:r w:rsidRPr="00776D0A">
        <w:rPr>
          <w:rFonts w:ascii="Times New Roman" w:hAnsi="Times New Roman"/>
          <w:szCs w:val="28"/>
          <w:lang w:val="nl-NL"/>
        </w:rPr>
        <w:t>Nghị định số 48/2013/NĐ-CP ngày 14/5/2013 và Nghị định số 92/2017/NĐ-CP ngày 07/8/2017 của Chính phủ)</w:t>
      </w:r>
      <w:r w:rsidRPr="00776D0A">
        <w:rPr>
          <w:rFonts w:ascii="Times New Roman" w:hAnsi="Times New Roman"/>
          <w:iCs/>
          <w:szCs w:val="28"/>
          <w:lang w:val="pl-PL"/>
        </w:rPr>
        <w:t xml:space="preserve">, </w:t>
      </w:r>
      <w:r w:rsidRPr="00776D0A">
        <w:rPr>
          <w:rFonts w:ascii="Times New Roman" w:hAnsi="Times New Roman"/>
          <w:szCs w:val="28"/>
          <w:lang w:val="nl-NL"/>
        </w:rPr>
        <w:t xml:space="preserve">Thông tư số 03/2022/TT-BTP ngày 10/2/2022 của Bộ trưởng Bộ Tư pháp hướng dẫn về đánh giá tác động của thủ tục hành chính trong soạn thảo văn bản quy phạm pháp luật, Bộ Xây dựng thực hiện đánh giá thủ tục hành chính trong </w:t>
      </w:r>
      <w:r w:rsidRPr="00776D0A">
        <w:rPr>
          <w:rFonts w:ascii="Times New Roman" w:hAnsi="Times New Roman"/>
          <w:iCs/>
          <w:szCs w:val="28"/>
          <w:lang w:val="pl-PL"/>
        </w:rPr>
        <w:t xml:space="preserve">dự án </w:t>
      </w:r>
      <w:r w:rsidRPr="00776D0A">
        <w:rPr>
          <w:rFonts w:ascii="Times New Roman" w:hAnsi="Times New Roman"/>
          <w:szCs w:val="28"/>
          <w:lang w:val="nl-NL"/>
        </w:rPr>
        <w:t>Luật Quản lý phát triển đô thị với các nội dung cụ thể như sau:</w:t>
      </w:r>
    </w:p>
    <w:p w14:paraId="64A7F0F5" w14:textId="77777777" w:rsidR="006D2DA8" w:rsidRPr="00776D0A" w:rsidRDefault="00E85D0A" w:rsidP="00D9399A">
      <w:pPr>
        <w:pStyle w:val="BodyTextIndent2"/>
        <w:widowControl w:val="0"/>
        <w:spacing w:line="240" w:lineRule="auto"/>
        <w:ind w:firstLine="567"/>
        <w:jc w:val="both"/>
        <w:rPr>
          <w:rFonts w:ascii="Times New Roman" w:hAnsi="Times New Roman"/>
          <w:b/>
          <w:iCs/>
          <w:szCs w:val="28"/>
          <w:lang w:val="pl-PL"/>
        </w:rPr>
      </w:pPr>
      <w:r w:rsidRPr="00776D0A">
        <w:rPr>
          <w:rFonts w:ascii="Times New Roman" w:hAnsi="Times New Roman"/>
          <w:b/>
          <w:iCs/>
          <w:szCs w:val="28"/>
          <w:lang w:val="pl-PL"/>
        </w:rPr>
        <w:t>I. XÁC ĐỊNH VẤN ĐỀ TỔNG QUAN</w:t>
      </w:r>
    </w:p>
    <w:p w14:paraId="753D447B" w14:textId="77777777" w:rsidR="006D2DA8" w:rsidRPr="00776D0A" w:rsidRDefault="00E85D0A" w:rsidP="00D9399A">
      <w:pPr>
        <w:pStyle w:val="BodyTextIndent2"/>
        <w:widowControl w:val="0"/>
        <w:spacing w:line="240" w:lineRule="auto"/>
        <w:ind w:firstLine="567"/>
        <w:jc w:val="both"/>
        <w:rPr>
          <w:rFonts w:ascii="Times New Roman" w:hAnsi="Times New Roman"/>
          <w:b/>
          <w:iCs/>
          <w:szCs w:val="28"/>
          <w:lang w:val="pl-PL"/>
        </w:rPr>
      </w:pPr>
      <w:r w:rsidRPr="00776D0A">
        <w:rPr>
          <w:rFonts w:ascii="Times New Roman" w:hAnsi="Times New Roman"/>
          <w:b/>
          <w:iCs/>
          <w:szCs w:val="28"/>
          <w:lang w:val="pl-PL"/>
        </w:rPr>
        <w:t>1. Về các thủ tục hành chính</w:t>
      </w:r>
    </w:p>
    <w:p w14:paraId="3A81C2CF" w14:textId="77777777" w:rsidR="006D2DA8" w:rsidRPr="00776D0A" w:rsidRDefault="00E85D0A" w:rsidP="00D9399A">
      <w:pPr>
        <w:pStyle w:val="BodyTextIndent2"/>
        <w:widowControl w:val="0"/>
        <w:spacing w:line="240" w:lineRule="auto"/>
        <w:ind w:firstLine="567"/>
        <w:jc w:val="both"/>
        <w:rPr>
          <w:rFonts w:ascii="Times New Roman" w:hAnsi="Times New Roman"/>
          <w:iCs/>
          <w:szCs w:val="28"/>
          <w:lang w:val="pl-PL"/>
        </w:rPr>
      </w:pPr>
      <w:r w:rsidRPr="00776D0A">
        <w:rPr>
          <w:rFonts w:ascii="Times New Roman" w:hAnsi="Times New Roman"/>
          <w:iCs/>
          <w:szCs w:val="28"/>
          <w:lang w:val="pl-PL"/>
        </w:rPr>
        <w:t xml:space="preserve">Theo quy định tại khoản 1 Điều 3 Nghị định số 63/2010/NĐ-CP ngày </w:t>
      </w:r>
      <w:r w:rsidRPr="00776D0A">
        <w:rPr>
          <w:rFonts w:ascii="Times New Roman" w:hAnsi="Times New Roman"/>
          <w:iCs/>
          <w:szCs w:val="28"/>
          <w:lang w:val="pl-PL"/>
        </w:rPr>
        <w:lastRenderedPageBreak/>
        <w:t>08/6/2010 của Chính phủ về kiểm soát thủ tục hành chính, thủ tục hành chính là trình tự, cách thức thực hiện, hồ sơ và yêu cầu, điều kiện do cơ quan nhà nước, người có thẩm quyền quy định để giải quyết một công việc cụ thể liên quan đến cá nhân, tổ chức. Điểm a khoản 2 Điều 1 Nghị định số 63/2010/NĐ-CP quy định Nghị định không điều chỉnh thủ tục hành chính trong nội bộ của từng cơ quan hành chính nhà nước, giữa cơ quan hành chính nhà nước với nhau không liên quan đến việc giải quyết thủ tục hành chính cho cá nhân, tổ chức.</w:t>
      </w:r>
    </w:p>
    <w:p w14:paraId="646518E8" w14:textId="0180B6E1" w:rsidR="006D2DA8" w:rsidRPr="00776D0A" w:rsidRDefault="00E85D0A" w:rsidP="00D9399A">
      <w:pPr>
        <w:pStyle w:val="BodyTextIndent2"/>
        <w:widowControl w:val="0"/>
        <w:spacing w:line="240" w:lineRule="auto"/>
        <w:ind w:firstLine="567"/>
        <w:jc w:val="both"/>
        <w:rPr>
          <w:rFonts w:ascii="Times New Roman" w:hAnsi="Times New Roman"/>
          <w:spacing w:val="2"/>
          <w:szCs w:val="28"/>
          <w:shd w:val="clear" w:color="auto" w:fill="FFFFFF"/>
          <w:lang w:val="en-US"/>
        </w:rPr>
      </w:pPr>
      <w:r w:rsidRPr="00776D0A">
        <w:rPr>
          <w:rFonts w:ascii="Times New Roman" w:hAnsi="Times New Roman"/>
          <w:spacing w:val="2"/>
          <w:szCs w:val="28"/>
          <w:shd w:val="clear" w:color="auto" w:fill="FFFFFF"/>
          <w:lang w:val="en-US"/>
        </w:rPr>
        <w:t xml:space="preserve">Theo quy định tại </w:t>
      </w:r>
      <w:r w:rsidRPr="00776D0A">
        <w:rPr>
          <w:rFonts w:ascii="Times New Roman" w:hAnsi="Times New Roman"/>
          <w:iCs/>
          <w:spacing w:val="2"/>
          <w:szCs w:val="28"/>
          <w:lang w:val="pl-PL"/>
        </w:rPr>
        <w:t>Nghị định số 63/2010/NĐ-CP ngày 08/6/2010 của Chính phủ về kiểm soát thủ tục hành chính</w:t>
      </w:r>
      <w:r w:rsidRPr="00776D0A">
        <w:rPr>
          <w:rFonts w:ascii="Times New Roman" w:hAnsi="Times New Roman"/>
          <w:bCs/>
          <w:spacing w:val="2"/>
          <w:szCs w:val="28"/>
          <w:lang w:val="nl-NL"/>
        </w:rPr>
        <w:t xml:space="preserve"> (</w:t>
      </w:r>
      <w:r w:rsidRPr="00776D0A">
        <w:rPr>
          <w:rFonts w:ascii="Times New Roman" w:hAnsi="Times New Roman"/>
          <w:iCs/>
          <w:spacing w:val="2"/>
          <w:szCs w:val="28"/>
          <w:lang w:val="pl-PL"/>
        </w:rPr>
        <w:t xml:space="preserve">đã được sửa đổi, bổ sung tại </w:t>
      </w:r>
      <w:r w:rsidRPr="00776D0A">
        <w:rPr>
          <w:rFonts w:ascii="Times New Roman" w:hAnsi="Times New Roman"/>
          <w:spacing w:val="2"/>
          <w:szCs w:val="28"/>
          <w:lang w:val="nl-NL"/>
        </w:rPr>
        <w:t xml:space="preserve">Nghị định số 48/2013/NĐ-CP ngày 14/5/2013 và Nghị định số 92/2017/NĐ-CP ngày </w:t>
      </w:r>
      <w:r w:rsidRPr="00776D0A">
        <w:rPr>
          <w:rFonts w:ascii="Times New Roman" w:hAnsi="Times New Roman"/>
          <w:iCs/>
          <w:spacing w:val="2"/>
          <w:szCs w:val="28"/>
          <w:lang w:val="pl-PL"/>
        </w:rPr>
        <w:t xml:space="preserve">07/8/2017 của Chính phủ), </w:t>
      </w:r>
      <w:r w:rsidRPr="00776D0A">
        <w:rPr>
          <w:rFonts w:ascii="Times New Roman" w:hAnsi="Times New Roman"/>
          <w:spacing w:val="2"/>
          <w:szCs w:val="28"/>
          <w:shd w:val="clear" w:color="auto" w:fill="FFFFFF"/>
          <w:lang w:val="en-US"/>
        </w:rPr>
        <w:t xml:space="preserve">dự thảo Luật trình Chính phủ </w:t>
      </w:r>
      <w:r w:rsidRPr="00776D0A">
        <w:rPr>
          <w:rFonts w:ascii="Times New Roman" w:hAnsi="Times New Roman"/>
          <w:iCs/>
          <w:spacing w:val="2"/>
          <w:szCs w:val="28"/>
          <w:lang w:val="pl-PL"/>
        </w:rPr>
        <w:t xml:space="preserve">có 2 nội dung liên quan đến thủ tục hành chính gồm: 1) Đánh giá khả năng đáp ứng hạ tầng kỹ thuật đô thị giao thông, cấp, thoát nước, hạ tầng </w:t>
      </w:r>
      <w:r w:rsidRPr="00514E6F">
        <w:rPr>
          <w:rFonts w:ascii="Times New Roman" w:hAnsi="Times New Roman"/>
          <w:iCs/>
          <w:spacing w:val="2"/>
          <w:szCs w:val="28"/>
          <w:lang w:val="pl-PL"/>
        </w:rPr>
        <w:t>viễn thông thụ động (Điều 2</w:t>
      </w:r>
      <w:r w:rsidR="00A86F6B" w:rsidRPr="00514E6F">
        <w:rPr>
          <w:rFonts w:ascii="Times New Roman" w:hAnsi="Times New Roman"/>
          <w:iCs/>
          <w:spacing w:val="2"/>
          <w:szCs w:val="28"/>
          <w:lang w:val="pl-PL"/>
        </w:rPr>
        <w:t>8</w:t>
      </w:r>
      <w:r w:rsidRPr="00514E6F">
        <w:rPr>
          <w:rFonts w:ascii="Times New Roman" w:hAnsi="Times New Roman"/>
          <w:iCs/>
          <w:spacing w:val="2"/>
          <w:szCs w:val="28"/>
          <w:lang w:val="pl-PL"/>
        </w:rPr>
        <w:t xml:space="preserve"> dự thảo Luật). 2) Bàn giao công trình hạ tầng kỹ thuật hình thành theo dự án đầu tư xây dựng sử dụng nguồn vốn đầu tư hợp pháp của tổ chức, cá nhân cho cơ quan quản lý nhà nước có thẩm quyền (Điều 2</w:t>
      </w:r>
      <w:r w:rsidR="00A86F6B" w:rsidRPr="00514E6F">
        <w:rPr>
          <w:rFonts w:ascii="Times New Roman" w:hAnsi="Times New Roman"/>
          <w:iCs/>
          <w:spacing w:val="2"/>
          <w:szCs w:val="28"/>
          <w:lang w:val="pl-PL"/>
        </w:rPr>
        <w:t>9</w:t>
      </w:r>
      <w:r w:rsidRPr="00514E6F">
        <w:rPr>
          <w:rFonts w:ascii="Times New Roman" w:hAnsi="Times New Roman"/>
          <w:iCs/>
          <w:spacing w:val="2"/>
          <w:szCs w:val="28"/>
          <w:lang w:val="pl-PL"/>
        </w:rPr>
        <w:t xml:space="preserve"> dự thảo Luật). T</w:t>
      </w:r>
      <w:r w:rsidRPr="00776D0A">
        <w:rPr>
          <w:rFonts w:ascii="Times New Roman" w:hAnsi="Times New Roman"/>
          <w:iCs/>
          <w:spacing w:val="2"/>
          <w:szCs w:val="28"/>
          <w:lang w:val="pl-PL"/>
        </w:rPr>
        <w:t xml:space="preserve">uy nhiên, nội dung đánh giá khả năng đáp ứng </w:t>
      </w:r>
      <w:r w:rsidRPr="00776D0A">
        <w:rPr>
          <w:rFonts w:ascii="Times New Roman" w:hAnsi="Times New Roman"/>
          <w:spacing w:val="2"/>
          <w:szCs w:val="28"/>
          <w:shd w:val="clear" w:color="auto" w:fill="FFFFFF"/>
          <w:lang w:val="en-US"/>
        </w:rPr>
        <w:t xml:space="preserve">hạ tầng kỹ thuật đô thị giao thông, cấp, thoát nước, hạ tầng viễn thông thụ động là một nội dung khi lập báo cáo nghiên cứu tiền khả thi đầu tư xây dựng và báo cáo nghiên cứu khả thi đầu tư xây dựng. Do đó, trong Luật này chỉ có 1 thủ tục hành chính là thủ tục bàn giao công trình hạ tầng kỹ thuật. </w:t>
      </w:r>
    </w:p>
    <w:p w14:paraId="7A953102" w14:textId="77777777" w:rsidR="006D2DA8" w:rsidRPr="00776D0A" w:rsidRDefault="00E85D0A" w:rsidP="00D9399A">
      <w:pPr>
        <w:pStyle w:val="BodyTextIndent2"/>
        <w:widowControl w:val="0"/>
        <w:spacing w:line="240" w:lineRule="auto"/>
        <w:ind w:firstLine="567"/>
        <w:jc w:val="both"/>
        <w:rPr>
          <w:rFonts w:ascii="Times New Roman" w:hAnsi="Times New Roman"/>
          <w:b/>
          <w:szCs w:val="28"/>
          <w:lang w:val="nl-NL"/>
        </w:rPr>
      </w:pPr>
      <w:r w:rsidRPr="00776D0A">
        <w:rPr>
          <w:rFonts w:ascii="Times New Roman" w:hAnsi="Times New Roman"/>
          <w:b/>
          <w:szCs w:val="28"/>
          <w:lang w:val="nl-NL"/>
        </w:rPr>
        <w:t>2. Về các thủ tục giữa các cơ quan nhà nước với nhau</w:t>
      </w:r>
    </w:p>
    <w:p w14:paraId="740C595C" w14:textId="77777777" w:rsidR="006D2DA8" w:rsidRPr="00776D0A" w:rsidRDefault="00E85D0A" w:rsidP="00D9399A">
      <w:pPr>
        <w:pStyle w:val="BodyTextIndent2"/>
        <w:widowControl w:val="0"/>
        <w:spacing w:line="240" w:lineRule="auto"/>
        <w:ind w:firstLine="567"/>
        <w:jc w:val="both"/>
        <w:rPr>
          <w:rFonts w:ascii="Times New Roman" w:hAnsi="Times New Roman"/>
          <w:szCs w:val="28"/>
          <w:lang w:val="nl-NL"/>
        </w:rPr>
      </w:pPr>
      <w:r w:rsidRPr="00776D0A">
        <w:rPr>
          <w:rFonts w:ascii="Times New Roman" w:hAnsi="Times New Roman"/>
          <w:szCs w:val="28"/>
          <w:lang w:val="nl-NL"/>
        </w:rPr>
        <w:t>a) Thủ tục đánh giá phân loại đô thị:</w:t>
      </w:r>
    </w:p>
    <w:p w14:paraId="24210117" w14:textId="77777777" w:rsidR="006D2DA8" w:rsidRPr="00776D0A" w:rsidRDefault="00E85D0A" w:rsidP="00D9399A">
      <w:pPr>
        <w:pStyle w:val="BodyTextIndent2"/>
        <w:widowControl w:val="0"/>
        <w:spacing w:line="240" w:lineRule="auto"/>
        <w:ind w:firstLine="567"/>
        <w:jc w:val="both"/>
        <w:rPr>
          <w:rFonts w:ascii="Times New Roman" w:hAnsi="Times New Roman"/>
          <w:szCs w:val="28"/>
          <w:lang w:val="nl-NL"/>
        </w:rPr>
      </w:pPr>
      <w:r w:rsidRPr="00776D0A">
        <w:rPr>
          <w:rFonts w:ascii="Times New Roman" w:hAnsi="Times New Roman"/>
          <w:szCs w:val="28"/>
          <w:lang w:val="nl-NL"/>
        </w:rPr>
        <w:t xml:space="preserve">Thủ tục đã và đang thực hiện trong một giai đoạn dài </w:t>
      </w:r>
      <w:r w:rsidRPr="00776D0A">
        <w:rPr>
          <w:rFonts w:ascii="Times New Roman" w:hAnsi="Times New Roman"/>
          <w:spacing w:val="2"/>
          <w:szCs w:val="28"/>
          <w:shd w:val="clear" w:color="auto" w:fill="FFFFFF"/>
          <w:lang w:val="en-US"/>
        </w:rPr>
        <w:t>(Nghị định số </w:t>
      </w:r>
      <w:hyperlink r:id="rId11" w:tgtFrame="_blank" w:tooltip="Nghị định 72/2001/NĐ-CP" w:history="1">
        <w:r w:rsidRPr="00776D0A">
          <w:rPr>
            <w:rFonts w:ascii="Times New Roman" w:hAnsi="Times New Roman"/>
            <w:spacing w:val="2"/>
            <w:szCs w:val="28"/>
            <w:lang w:val="en-US"/>
          </w:rPr>
          <w:t>72/2001/NĐ-CP</w:t>
        </w:r>
      </w:hyperlink>
      <w:r w:rsidRPr="00776D0A">
        <w:rPr>
          <w:rFonts w:ascii="Times New Roman" w:hAnsi="Times New Roman"/>
          <w:spacing w:val="2"/>
          <w:szCs w:val="28"/>
          <w:shd w:val="clear" w:color="auto" w:fill="FFFFFF"/>
          <w:lang w:val="en-US"/>
        </w:rPr>
        <w:t xml:space="preserve"> ngày 05 tháng 10 năm 2001 của Chính phủ về phân loại đô thị và cấp quản lý đô thị; Nghị định số 42/2009/NĐ-CP ngày 07/5/2009 của Chính phủ về việc phân loại đô thị; Nghị quyết số 1210/2016/UBTVQH13 ngày 25/5/2016 của Ủy ban Thường vụ Quốc hội về phân loại đô thị; Nghị quyết số 26/2022/UBTVQH15 ngày 21/9/2022 của Ủy ban Thường vụ Quốc hội sửa đổi, bố sung một số điều của Nghị quyết số 1210/2016/UBTVQH13). </w:t>
      </w:r>
      <w:r w:rsidRPr="00776D0A">
        <w:rPr>
          <w:rFonts w:ascii="Times New Roman" w:hAnsi="Times New Roman"/>
          <w:szCs w:val="28"/>
          <w:lang w:val="nl-NL"/>
        </w:rPr>
        <w:t>Thủ tục này hết sức cần thiết đối với lĩnh vực phát triển đô thị, bảo đảm sự phát triển đô thị theo hướng chất lượng đô thị ngày một nâng cao, từng bước tiếp cận các xu hướng phát triển đô thị mới: đô thị tăng trưởng xanh, đô thị thông minh, đô thị ứng phó biến đổi khí hậu.</w:t>
      </w:r>
    </w:p>
    <w:p w14:paraId="691B7DB1" w14:textId="77777777" w:rsidR="006D2DA8" w:rsidRPr="00776D0A" w:rsidRDefault="00E85D0A" w:rsidP="00D9399A">
      <w:pPr>
        <w:pStyle w:val="BodyTextIndent2"/>
        <w:widowControl w:val="0"/>
        <w:spacing w:line="240" w:lineRule="auto"/>
        <w:ind w:firstLine="567"/>
        <w:jc w:val="both"/>
        <w:rPr>
          <w:rFonts w:ascii="Times New Roman" w:hAnsi="Times New Roman"/>
          <w:szCs w:val="28"/>
          <w:lang w:val="en-US"/>
        </w:rPr>
      </w:pPr>
      <w:r w:rsidRPr="00776D0A">
        <w:rPr>
          <w:rFonts w:ascii="Times New Roman" w:hAnsi="Times New Roman"/>
          <w:szCs w:val="28"/>
          <w:lang w:val="en-US"/>
        </w:rPr>
        <w:t>b) Thủ tục lập và phê duyệt chương trình phát triển đô thị:</w:t>
      </w:r>
    </w:p>
    <w:p w14:paraId="7DDCD6FD" w14:textId="77777777" w:rsidR="00776D0A" w:rsidRPr="00776D0A" w:rsidRDefault="00E85D0A" w:rsidP="00D9399A">
      <w:pPr>
        <w:pStyle w:val="BodyTextIndent2"/>
        <w:widowControl w:val="0"/>
        <w:spacing w:line="240" w:lineRule="auto"/>
        <w:ind w:firstLine="567"/>
        <w:jc w:val="both"/>
        <w:rPr>
          <w:rFonts w:ascii="Times New Roman" w:hAnsi="Times New Roman"/>
          <w:szCs w:val="28"/>
          <w:lang w:val="nl-NL"/>
        </w:rPr>
      </w:pPr>
      <w:r w:rsidRPr="00776D0A">
        <w:rPr>
          <w:rFonts w:ascii="Times New Roman" w:hAnsi="Times New Roman"/>
          <w:szCs w:val="28"/>
          <w:lang w:val="nl-NL"/>
        </w:rPr>
        <w:t xml:space="preserve">Thủ tục đã và đang thực hiện trong một giai đoạn dài </w:t>
      </w:r>
      <w:r w:rsidRPr="00776D0A">
        <w:rPr>
          <w:rFonts w:ascii="Times New Roman" w:hAnsi="Times New Roman"/>
          <w:spacing w:val="2"/>
          <w:szCs w:val="28"/>
          <w:shd w:val="clear" w:color="auto" w:fill="FFFFFF"/>
          <w:lang w:val="en-US"/>
        </w:rPr>
        <w:t xml:space="preserve">(Nghị Nghị định số 42/2009/NĐ-CP ngày 07/5/2009 của Chính phủ về việc phân loại đô thị; Nghị Nghị định số 11/2013/NĐ-CP ngày 14/01/2013 của Chính phủ về quản lý đầu tư đô thị; Nghị định số 35/2023/NĐ-CP ngày 20/6/2023 của Chính phủ sửa đổi, bổ sung một số điều của các Nghị định thuộc lĩnh vực quản lý nhà nước của Bộ Xây dựng và các thông tư hướng dẫn của Bộ Xây dựng). </w:t>
      </w:r>
      <w:r w:rsidRPr="00776D0A">
        <w:rPr>
          <w:rFonts w:ascii="Times New Roman" w:hAnsi="Times New Roman"/>
          <w:szCs w:val="28"/>
          <w:lang w:val="nl-NL"/>
        </w:rPr>
        <w:t>Thủ tục này hết sức cần thiết đối với lĩnh vực phát triển đô thị, bảo đảm việc đầu tư phát triển đô thị có trọng tâm, trọng điểm, có thứ tự ưu tiên, theo các tiêu chí, tiêu chuẩn phân loại đô thị.</w:t>
      </w:r>
    </w:p>
    <w:p w14:paraId="3C728558" w14:textId="1C30B168" w:rsidR="00E85D0A" w:rsidRPr="00776D0A" w:rsidRDefault="00E85D0A" w:rsidP="00D9399A">
      <w:pPr>
        <w:pStyle w:val="BodyTextIndent2"/>
        <w:widowControl w:val="0"/>
        <w:spacing w:line="240" w:lineRule="auto"/>
        <w:ind w:firstLine="567"/>
        <w:jc w:val="both"/>
        <w:rPr>
          <w:rFonts w:ascii="Times New Roman" w:hAnsi="Times New Roman"/>
          <w:szCs w:val="28"/>
          <w:lang w:val="nl-NL"/>
        </w:rPr>
      </w:pPr>
      <w:r w:rsidRPr="00776D0A">
        <w:rPr>
          <w:rFonts w:ascii="Times New Roman" w:hAnsi="Times New Roman"/>
          <w:szCs w:val="28"/>
          <w:lang w:val="nl-NL"/>
        </w:rPr>
        <w:lastRenderedPageBreak/>
        <w:t xml:space="preserve">c) </w:t>
      </w:r>
      <w:bookmarkStart w:id="2" w:name="_Toc177374259"/>
      <w:bookmarkStart w:id="3" w:name="_Toc177541053"/>
      <w:bookmarkStart w:id="4" w:name="_Toc180085646"/>
      <w:bookmarkStart w:id="5" w:name="_Toc180164309"/>
      <w:bookmarkStart w:id="6" w:name="_Toc183099278"/>
      <w:bookmarkStart w:id="7" w:name="_Toc185256722"/>
      <w:r w:rsidRPr="00776D0A">
        <w:rPr>
          <w:rFonts w:ascii="Times New Roman" w:hAnsi="Times New Roman"/>
          <w:szCs w:val="28"/>
          <w:lang w:val="nl-NL"/>
        </w:rPr>
        <w:t>Thủ tục lập và phê duyệt Kế hoạch phát triển đồng bộ hệ thống hạ tầng kỹ thuật đô thị</w:t>
      </w:r>
      <w:bookmarkEnd w:id="2"/>
      <w:bookmarkEnd w:id="3"/>
      <w:bookmarkEnd w:id="4"/>
      <w:bookmarkEnd w:id="5"/>
      <w:bookmarkEnd w:id="6"/>
      <w:bookmarkEnd w:id="7"/>
      <w:r w:rsidRPr="00776D0A">
        <w:rPr>
          <w:rFonts w:ascii="Times New Roman" w:hAnsi="Times New Roman"/>
          <w:szCs w:val="28"/>
          <w:lang w:val="nl-NL"/>
        </w:rPr>
        <w:t>:</w:t>
      </w:r>
    </w:p>
    <w:p w14:paraId="10724502" w14:textId="77777777"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 xml:space="preserve">Kế hoạch phát triển đồng bộ hệ thống hạ tầng kỹ thuật đô thị là một nội dung trong chương trình phát triển đô thị. Kế hoạch phát triển đồng bộ hệ thống hạ tầng kỹ thuật đô thị được lập riêng cho thành phố trực thuộc trung ương và đô thị loại I trực thuộc tỉnh. </w:t>
      </w:r>
    </w:p>
    <w:p w14:paraId="0ACE0E82" w14:textId="7648B73A"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Đây là thủ tục mới đề xuất tại dự án Luật</w:t>
      </w:r>
      <w:r w:rsidR="00D9399A">
        <w:rPr>
          <w:rFonts w:ascii="Times New Roman" w:hAnsi="Times New Roman"/>
          <w:szCs w:val="28"/>
          <w:lang w:val="nl-NL"/>
        </w:rPr>
        <w:t xml:space="preserve"> Quản lý phát triển đô thị</w:t>
      </w:r>
      <w:r w:rsidRPr="00776D0A">
        <w:rPr>
          <w:rFonts w:ascii="Times New Roman" w:hAnsi="Times New Roman"/>
          <w:szCs w:val="28"/>
          <w:lang w:val="nl-NL"/>
        </w:rPr>
        <w:t>. Thủ tục này hết sức cần thiết nhằm xác định dự án đầu tư phát triển hạ tầng kỹ thuật đô thị theo thứ tự ưu tiên cho các giai đoạn ngắn hạn, trung hạn, dài hạn, bảo đảm phù hợp với thực tiễn và định hướng phát triển đô thị trong quy hoạch đô thị, quy hoạch chuyên ngành hạ tầng kỹ thuật được phê duyệt.</w:t>
      </w:r>
    </w:p>
    <w:p w14:paraId="1E0F4E38" w14:textId="77777777"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 xml:space="preserve">d) Thủ tục lập và phê duyệt </w:t>
      </w:r>
      <w:bookmarkStart w:id="8" w:name="_Toc177374291"/>
      <w:bookmarkStart w:id="9" w:name="_Toc177541085"/>
      <w:bookmarkStart w:id="10" w:name="_Toc179302862"/>
      <w:bookmarkStart w:id="11" w:name="_Toc180006150"/>
      <w:bookmarkStart w:id="12" w:name="_Toc180085674"/>
      <w:bookmarkStart w:id="13" w:name="_Toc180164337"/>
      <w:bookmarkStart w:id="14" w:name="_Toc183099300"/>
      <w:bookmarkStart w:id="15" w:name="_Toc185256740"/>
      <w:r w:rsidRPr="00776D0A">
        <w:rPr>
          <w:rFonts w:ascii="Times New Roman" w:hAnsi="Times New Roman"/>
          <w:szCs w:val="28"/>
          <w:lang w:val="nl-NL"/>
        </w:rPr>
        <w:t>Kế hoạch phát triển không gian ngầm đô thị</w:t>
      </w:r>
      <w:bookmarkEnd w:id="8"/>
      <w:bookmarkEnd w:id="9"/>
      <w:bookmarkEnd w:id="10"/>
      <w:bookmarkEnd w:id="11"/>
      <w:bookmarkEnd w:id="12"/>
      <w:bookmarkEnd w:id="13"/>
      <w:bookmarkEnd w:id="14"/>
      <w:bookmarkEnd w:id="15"/>
      <w:r w:rsidRPr="00776D0A">
        <w:rPr>
          <w:rFonts w:ascii="Times New Roman" w:hAnsi="Times New Roman"/>
          <w:szCs w:val="28"/>
          <w:lang w:val="nl-NL"/>
        </w:rPr>
        <w:t>:</w:t>
      </w:r>
    </w:p>
    <w:p w14:paraId="4C388EA3" w14:textId="77777777"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Kế hoạch phát triển không gian ngầm đô thị được lập làm cơ sở triển khai đầu tư xây dựng</w:t>
      </w:r>
      <w:r w:rsidRPr="00776D0A" w:rsidDel="00F658D5">
        <w:rPr>
          <w:rFonts w:ascii="Times New Roman" w:hAnsi="Times New Roman"/>
          <w:szCs w:val="28"/>
          <w:lang w:val="nl-NL"/>
        </w:rPr>
        <w:t xml:space="preserve"> </w:t>
      </w:r>
      <w:r w:rsidRPr="00776D0A">
        <w:rPr>
          <w:rFonts w:ascii="Times New Roman" w:hAnsi="Times New Roman"/>
          <w:szCs w:val="28"/>
          <w:lang w:val="nl-NL"/>
        </w:rPr>
        <w:t>đối với các loại công trình sau: a) Công trình công cộng ngầm, công trình thương mại dịch vụ ngầm được hình thành theo dự án độc lập có kết nối không gian với khu vực xung quanh trên và dưới mặt đất; b) Công trình giao thông ngầm, bãi đỗ xe ngầm; công trình trên mặt đất để sử dụng đấu nối không gian cho mục đích kết nối công trình ngầm; c) Các công trình xây dựng thuộc khu vực phát triển không gian ngầm có yêu cầu kết nối không gian giữa các công trình thuộc không gian ngầm, giữa không gian ngầm với không gian trên mặt đất để cụ thể hóa quy hoạch được phê duyệt.</w:t>
      </w:r>
    </w:p>
    <w:p w14:paraId="30C4EA51" w14:textId="47D57E72"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Đây là thủ tục mới đề xuất tại dự án Luật</w:t>
      </w:r>
      <w:r w:rsidR="00D9399A">
        <w:rPr>
          <w:rFonts w:ascii="Times New Roman" w:hAnsi="Times New Roman"/>
          <w:szCs w:val="28"/>
          <w:lang w:val="nl-NL"/>
        </w:rPr>
        <w:t xml:space="preserve"> Quản lý phát triển đô thị</w:t>
      </w:r>
      <w:r w:rsidRPr="00776D0A">
        <w:rPr>
          <w:rFonts w:ascii="Times New Roman" w:hAnsi="Times New Roman"/>
          <w:szCs w:val="28"/>
          <w:lang w:val="nl-NL"/>
        </w:rPr>
        <w:t xml:space="preserve">. Thủ tục này hết sức cần thiết do đây là vấn đề quản lý mới, cần phải </w:t>
      </w:r>
      <w:r w:rsidR="007A5FBF">
        <w:rPr>
          <w:rFonts w:ascii="Times New Roman" w:hAnsi="Times New Roman"/>
          <w:szCs w:val="28"/>
          <w:lang w:val="nl-NL"/>
        </w:rPr>
        <w:t>bảo đảm</w:t>
      </w:r>
      <w:r w:rsidRPr="00776D0A">
        <w:rPr>
          <w:rFonts w:ascii="Times New Roman" w:hAnsi="Times New Roman"/>
          <w:szCs w:val="28"/>
          <w:lang w:val="nl-NL"/>
        </w:rPr>
        <w:t xml:space="preserve"> sự đồng bộ giữa không gian trên mặt đất, dưới mặt đất và trên cao.</w:t>
      </w:r>
    </w:p>
    <w:p w14:paraId="0D5DFCDF" w14:textId="77777777"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 xml:space="preserve">đ) Thủ tục lập và phê duyệt </w:t>
      </w:r>
      <w:bookmarkStart w:id="16" w:name="_Toc177374293"/>
      <w:bookmarkStart w:id="17" w:name="_Toc177541087"/>
      <w:bookmarkStart w:id="18" w:name="_Toc179302864"/>
      <w:bookmarkStart w:id="19" w:name="_Toc180006154"/>
      <w:bookmarkStart w:id="20" w:name="_Toc180085678"/>
      <w:bookmarkStart w:id="21" w:name="_Toc180164341"/>
      <w:bookmarkStart w:id="22" w:name="_Toc183099304"/>
      <w:bookmarkStart w:id="23" w:name="_Ref185079053"/>
      <w:bookmarkStart w:id="24" w:name="_Toc185256744"/>
      <w:r w:rsidRPr="00776D0A">
        <w:rPr>
          <w:rFonts w:ascii="Times New Roman" w:hAnsi="Times New Roman"/>
          <w:szCs w:val="28"/>
          <w:lang w:val="nl-NL"/>
        </w:rPr>
        <w:t>Quy chế quản lý, sử dụng, khai thác không gian ngầm đô thị</w:t>
      </w:r>
      <w:bookmarkEnd w:id="16"/>
      <w:bookmarkEnd w:id="17"/>
      <w:bookmarkEnd w:id="18"/>
      <w:bookmarkEnd w:id="19"/>
      <w:bookmarkEnd w:id="20"/>
      <w:bookmarkEnd w:id="21"/>
      <w:bookmarkEnd w:id="22"/>
      <w:bookmarkEnd w:id="23"/>
      <w:bookmarkEnd w:id="24"/>
      <w:r w:rsidRPr="00776D0A">
        <w:rPr>
          <w:rFonts w:ascii="Times New Roman" w:hAnsi="Times New Roman"/>
          <w:szCs w:val="28"/>
          <w:lang w:val="nl-NL"/>
        </w:rPr>
        <w:t>:</w:t>
      </w:r>
    </w:p>
    <w:p w14:paraId="69BAA983" w14:textId="77777777"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Quy chế quản lý, khai thác sử dụng không gian ngầm đô thị được lập và ban hành làm cơ sở quản lý, khai thác sử dụng bảo đảm an toàn, an ninh, phòng chống thảm họa và điều tiết mối quan hệ của các chủ thể trong quá trình quản lý, khai thác sử dụng đối với không gian ngầm trong các công trình xây dựng.</w:t>
      </w:r>
    </w:p>
    <w:p w14:paraId="3905F0C4" w14:textId="6DC2C886"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 xml:space="preserve">Đây là thủ tục mới đề xuất tại dự án Luật. Thủ tục này hết sức cần thiết do đây là vấn đề quản lý mới, cần phải </w:t>
      </w:r>
      <w:r w:rsidR="007A5FBF">
        <w:rPr>
          <w:rFonts w:ascii="Times New Roman" w:hAnsi="Times New Roman"/>
          <w:szCs w:val="28"/>
          <w:lang w:val="nl-NL"/>
        </w:rPr>
        <w:t>bảo đảm</w:t>
      </w:r>
      <w:r w:rsidRPr="00776D0A">
        <w:rPr>
          <w:rFonts w:ascii="Times New Roman" w:hAnsi="Times New Roman"/>
          <w:szCs w:val="28"/>
          <w:lang w:val="nl-NL"/>
        </w:rPr>
        <w:t xml:space="preserve"> sự phối hợp tham gia chặt chẽ của các cơ quan có liên quan.</w:t>
      </w:r>
    </w:p>
    <w:p w14:paraId="33F25171" w14:textId="41C1C78E"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e) Thủ tục lập và phê</w:t>
      </w:r>
      <w:r w:rsidR="00D9399A">
        <w:rPr>
          <w:rFonts w:ascii="Times New Roman" w:hAnsi="Times New Roman"/>
          <w:szCs w:val="28"/>
          <w:lang w:val="nl-NL"/>
        </w:rPr>
        <w:t xml:space="preserve"> duyệt</w:t>
      </w:r>
      <w:r w:rsidRPr="00776D0A">
        <w:rPr>
          <w:rFonts w:ascii="Times New Roman" w:hAnsi="Times New Roman"/>
          <w:szCs w:val="28"/>
          <w:lang w:val="nl-NL"/>
        </w:rPr>
        <w:t xml:space="preserve"> Khu vực phát triển đô thị:</w:t>
      </w:r>
    </w:p>
    <w:p w14:paraId="722B2567" w14:textId="77777777"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 xml:space="preserve">Thủ tục đã và đang thực hiện trong một giai đoạn dài </w:t>
      </w:r>
      <w:r w:rsidRPr="00776D0A">
        <w:rPr>
          <w:rFonts w:ascii="Times New Roman" w:hAnsi="Times New Roman"/>
          <w:spacing w:val="2"/>
          <w:szCs w:val="28"/>
          <w:shd w:val="clear" w:color="auto" w:fill="FFFFFF"/>
          <w:lang w:val="en-US"/>
        </w:rPr>
        <w:t xml:space="preserve">(Nghị Nghị định số 11/2013/NĐ-CP ngày 14/01/2013 của Chính phủ về quản lý đầu tư đô thị; Nghị định số 35/2023/NĐ-CP ngày 20/6/2023 của Chính phủ sửa đổi, bổ sung một số điều của các Nghị định thuộc lĩnh vực quản lý nhà nước của Bộ Xây dựng và các thông tư hướng dẫn của Bộ Xây dựng). </w:t>
      </w:r>
      <w:r w:rsidRPr="00776D0A">
        <w:rPr>
          <w:rFonts w:ascii="Times New Roman" w:hAnsi="Times New Roman"/>
          <w:szCs w:val="28"/>
          <w:lang w:val="nl-NL"/>
        </w:rPr>
        <w:t>Thủ tục này hết sức cần thiết đối với lĩnh vực phát triển đô thị, bảo đảm việc đầu tư phát triển đô thị có trọng tâm, trọng điểm, có thứ tự ưu tiên, nhằm thực hiện theo quy hoạch đô thị.</w:t>
      </w:r>
    </w:p>
    <w:p w14:paraId="7F7028F1" w14:textId="2558D382" w:rsidR="00D9399A" w:rsidRDefault="00514E6F" w:rsidP="00D9399A">
      <w:pPr>
        <w:pStyle w:val="BodyTextIndent2"/>
        <w:widowControl w:val="0"/>
        <w:spacing w:before="120" w:after="0" w:line="240" w:lineRule="auto"/>
        <w:ind w:firstLine="567"/>
        <w:jc w:val="both"/>
        <w:rPr>
          <w:rFonts w:ascii="Times New Roman" w:hAnsi="Times New Roman"/>
          <w:szCs w:val="28"/>
          <w:lang w:val="nl-NL"/>
        </w:rPr>
      </w:pPr>
      <w:r>
        <w:rPr>
          <w:rFonts w:ascii="Times New Roman" w:hAnsi="Times New Roman"/>
          <w:szCs w:val="28"/>
          <w:lang w:val="nl-NL"/>
        </w:rPr>
        <w:lastRenderedPageBreak/>
        <w:t>g</w:t>
      </w:r>
      <w:r w:rsidR="00E85D0A" w:rsidRPr="00776D0A">
        <w:rPr>
          <w:rFonts w:ascii="Times New Roman" w:hAnsi="Times New Roman"/>
          <w:szCs w:val="28"/>
          <w:lang w:val="nl-NL"/>
        </w:rPr>
        <w:t>) Lập và phê duyệt Phương án tổng thể cải tạo đô thị:</w:t>
      </w:r>
    </w:p>
    <w:p w14:paraId="45243118" w14:textId="484366F7" w:rsidR="00E85D0A" w:rsidRPr="00915FF3" w:rsidRDefault="00E85D0A" w:rsidP="00D9399A">
      <w:pPr>
        <w:pStyle w:val="BodyTextIndent2"/>
        <w:widowControl w:val="0"/>
        <w:spacing w:before="120" w:after="0" w:line="240" w:lineRule="auto"/>
        <w:ind w:firstLine="567"/>
        <w:jc w:val="both"/>
        <w:rPr>
          <w:rFonts w:ascii="Times New Roman" w:hAnsi="Times New Roman"/>
          <w:spacing w:val="-4"/>
          <w:szCs w:val="28"/>
          <w:lang w:val="nl-NL"/>
        </w:rPr>
      </w:pPr>
      <w:r w:rsidRPr="00915FF3">
        <w:rPr>
          <w:rFonts w:ascii="Times New Roman" w:hAnsi="Times New Roman"/>
          <w:spacing w:val="-4"/>
          <w:szCs w:val="28"/>
          <w:lang w:val="nl-NL"/>
        </w:rPr>
        <w:t>Phương án tổng thể cải tao đô thị được xây dựng trong nội dung chương trình phát triển đô thị hoặc được lập, phê duyệt riêng đối với các trường hợp: a) Các đô thị loại loại I, loại đặc biệt; b) Các trường hợp khác do UBND tỉnh quyết định.</w:t>
      </w:r>
    </w:p>
    <w:p w14:paraId="187C3C43" w14:textId="10215A1D" w:rsidR="00E85D0A" w:rsidRPr="00915FF3"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915FF3">
        <w:rPr>
          <w:rFonts w:ascii="Times New Roman" w:hAnsi="Times New Roman"/>
          <w:szCs w:val="28"/>
          <w:lang w:val="nl-NL"/>
        </w:rPr>
        <w:t xml:space="preserve">Đây là thủ tục mới đề xuất tại dự án Luật. Thủ tục này hết sức cần thiết do cải tạo đô thị là vấn đề </w:t>
      </w:r>
      <w:r w:rsidR="00003797" w:rsidRPr="00915FF3">
        <w:rPr>
          <w:rFonts w:ascii="Times New Roman" w:hAnsi="Times New Roman"/>
          <w:szCs w:val="28"/>
          <w:lang w:val="nl-NL"/>
        </w:rPr>
        <w:t xml:space="preserve">cần được giải quyết </w:t>
      </w:r>
      <w:r w:rsidRPr="00915FF3">
        <w:rPr>
          <w:rFonts w:ascii="Times New Roman" w:hAnsi="Times New Roman"/>
          <w:szCs w:val="28"/>
          <w:lang w:val="nl-NL"/>
        </w:rPr>
        <w:t xml:space="preserve">tại các đô thị lớn như Hà Nội, thành phố Hồ Chí Minh, là vấn đề quản lý mới, cần phải </w:t>
      </w:r>
      <w:r w:rsidR="007A5FBF">
        <w:rPr>
          <w:rFonts w:ascii="Times New Roman" w:hAnsi="Times New Roman"/>
          <w:szCs w:val="28"/>
          <w:lang w:val="nl-NL"/>
        </w:rPr>
        <w:t>bảo đảm</w:t>
      </w:r>
      <w:r w:rsidRPr="00915FF3">
        <w:rPr>
          <w:rFonts w:ascii="Times New Roman" w:hAnsi="Times New Roman"/>
          <w:szCs w:val="28"/>
          <w:lang w:val="nl-NL"/>
        </w:rPr>
        <w:t xml:space="preserve"> sự đồng bộ về hạ tầng, môi trường, kiến trúc cảnh quan, nâng cao chất lượng sống người dân, nâng cao hiệu quả sử dụng đất; phối hợp tham gia chặt chẽ của các cơ quan có liên quan đặc biệt là cộng đồng dân cư có liên quan.</w:t>
      </w:r>
    </w:p>
    <w:p w14:paraId="7120A84F" w14:textId="77777777" w:rsidR="00E85D0A" w:rsidRPr="00776D0A" w:rsidRDefault="00E85D0A" w:rsidP="00D9399A">
      <w:pPr>
        <w:widowControl w:val="0"/>
        <w:spacing w:before="120"/>
        <w:ind w:firstLine="567"/>
        <w:jc w:val="both"/>
        <w:rPr>
          <w:rFonts w:ascii="Times New Roman" w:hAnsi="Times New Roman"/>
          <w:b/>
          <w:bCs/>
          <w:lang w:val="nl-NL"/>
        </w:rPr>
      </w:pPr>
      <w:r w:rsidRPr="00776D0A">
        <w:rPr>
          <w:rFonts w:ascii="Times New Roman" w:hAnsi="Times New Roman"/>
          <w:b/>
          <w:bCs/>
          <w:lang w:val="nl-NL"/>
        </w:rPr>
        <w:t>II. ĐÁNH GIÁ TÁC ĐỘNG CỦA THỦ TỤC HÀNH CHÍNH</w:t>
      </w:r>
    </w:p>
    <w:p w14:paraId="0CE5D3F7" w14:textId="77777777" w:rsidR="00E85D0A" w:rsidRPr="00776D0A" w:rsidRDefault="00E85D0A" w:rsidP="00D9399A">
      <w:pPr>
        <w:pStyle w:val="FootnoteText"/>
        <w:widowControl w:val="0"/>
        <w:spacing w:before="120"/>
        <w:ind w:firstLine="567"/>
        <w:jc w:val="both"/>
        <w:rPr>
          <w:rFonts w:ascii="Times New Roman" w:hAnsi="Times New Roman"/>
          <w:b/>
          <w:bCs/>
          <w:sz w:val="28"/>
          <w:szCs w:val="28"/>
          <w:lang w:val="nl-NL"/>
        </w:rPr>
      </w:pPr>
      <w:r w:rsidRPr="00776D0A">
        <w:rPr>
          <w:rFonts w:ascii="Times New Roman" w:hAnsi="Times New Roman"/>
          <w:sz w:val="28"/>
          <w:szCs w:val="28"/>
          <w:lang w:val="nl-NL"/>
        </w:rPr>
        <w:tab/>
      </w:r>
      <w:r w:rsidRPr="00776D0A">
        <w:rPr>
          <w:rFonts w:ascii="Times New Roman" w:hAnsi="Times New Roman"/>
          <w:b/>
          <w:bCs/>
          <w:sz w:val="28"/>
          <w:szCs w:val="28"/>
          <w:lang w:val="nl-NL"/>
        </w:rPr>
        <w:t xml:space="preserve">1. Sự cần thiết của thủ tục hành chính </w:t>
      </w:r>
    </w:p>
    <w:p w14:paraId="6801688B" w14:textId="77777777"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 xml:space="preserve">Việc bàn giao công trình hạ tầng kỹ thuật đô thị thực tế có các trường hợp như sau: </w:t>
      </w:r>
    </w:p>
    <w:p w14:paraId="19149715" w14:textId="77777777"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(1) Bàn giao công trình hạ tầng kỹ thuật từ nhà thầu thi công cho chủ đầu tư sau khi đã hoàn thành nghiệm thu công trình được điều chỉnh bởi quy định của pháp luật về xây dựng;</w:t>
      </w:r>
    </w:p>
    <w:p w14:paraId="45F4BA66" w14:textId="77777777"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(2) Bàn giao công trình hạ tầng kỹ thuật hình thành theo dự án đầu tư xây dựng sử dụng vốn nhà nước từ chủ đầu tư cho cơ quản lý quản lý nhà nước có thẩm quyền thực hiện được điều chỉnh bởi quy định của pháp luật về đầu tư công, xây dựng;</w:t>
      </w:r>
    </w:p>
    <w:p w14:paraId="589FB69E" w14:textId="77777777"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(3) Bàn giao công trình hạ tầng kỹ thuật hình thành theo dự án PPP từ chủ đầu tư cho cơ quan quản lý nhà nước có thẩm quyền được thực hiện được điều chỉnh bởi quy định của pháp luật về đầu tư theo phương thức đối tác công tư;</w:t>
      </w:r>
    </w:p>
    <w:p w14:paraId="022DA3E5" w14:textId="77777777" w:rsidR="00E85D0A" w:rsidRPr="00776D0A" w:rsidRDefault="00E85D0A" w:rsidP="00D9399A">
      <w:pPr>
        <w:pStyle w:val="BodyTextIndent2"/>
        <w:widowControl w:val="0"/>
        <w:spacing w:before="120" w:after="0" w:line="240" w:lineRule="auto"/>
        <w:ind w:firstLine="567"/>
        <w:jc w:val="both"/>
        <w:rPr>
          <w:rFonts w:ascii="Times New Roman" w:hAnsi="Times New Roman"/>
          <w:szCs w:val="28"/>
          <w:lang w:val="nl-NL"/>
        </w:rPr>
      </w:pPr>
      <w:r w:rsidRPr="00776D0A">
        <w:rPr>
          <w:rFonts w:ascii="Times New Roman" w:hAnsi="Times New Roman"/>
          <w:szCs w:val="28"/>
          <w:lang w:val="nl-NL"/>
        </w:rPr>
        <w:t xml:space="preserve">(4) Bàn giao công trình hạ tầng kỹ thuật hình thành theo dự án đầu tư xây dựng sử dụng nguồn vốn đầu tư hợp pháp của tổ chức, cá nhân </w:t>
      </w:r>
      <w:r w:rsidRPr="00776D0A">
        <w:rPr>
          <w:rFonts w:ascii="Times New Roman" w:hAnsi="Times New Roman"/>
          <w:szCs w:val="28"/>
          <w:shd w:val="clear" w:color="auto" w:fill="FFFFFF"/>
          <w:lang w:val="en-US"/>
        </w:rPr>
        <w:t xml:space="preserve">đã được quy định tại một số Nghị định của Chính phủ (Nghị định 35/2023/NĐ-CP, Nghị định số 11/2013/NĐ-CP,02/2006/NĐ-CP,…), nhiều địa phương đã triển khai thực hiện trong thời gian qua, tuy nhiên chưa có tính hệ thống, hiệu lực pháp luật chưa cao, đã xuất hiện chồng chéo với quy định tại các luật chuyên ngành. </w:t>
      </w:r>
      <w:r w:rsidRPr="00776D0A">
        <w:rPr>
          <w:rFonts w:ascii="Times New Roman" w:hAnsi="Times New Roman"/>
          <w:szCs w:val="28"/>
          <w:lang w:val="nl-NL"/>
        </w:rPr>
        <w:t xml:space="preserve">Thủ tục hành chính này về cơ bản đáp ứng nhu cầu quản lý thực tế phát triển đô thị, có sự kế thừa các thủ tục đang được thực hiện. Thủ tục hành chính này hết sức cần thiết nhằm bảo đảm sự quản lý của nhà nước đối với lĩnh vực phát triển đô thị, đồng thời, bảo đảm quyền lợi, nhu cầu chính đáng của người dân, doanh nghiệp. </w:t>
      </w:r>
    </w:p>
    <w:p w14:paraId="2BF52929" w14:textId="77777777" w:rsidR="00E85D0A" w:rsidRPr="00776D0A" w:rsidRDefault="00E85D0A" w:rsidP="00D9399A">
      <w:pPr>
        <w:pStyle w:val="FootnoteText"/>
        <w:widowControl w:val="0"/>
        <w:spacing w:before="120"/>
        <w:ind w:firstLine="567"/>
        <w:jc w:val="both"/>
        <w:rPr>
          <w:rFonts w:ascii="Times New Roman" w:hAnsi="Times New Roman"/>
          <w:b/>
          <w:sz w:val="28"/>
          <w:szCs w:val="28"/>
          <w:lang w:val="nl-NL"/>
        </w:rPr>
      </w:pPr>
      <w:r w:rsidRPr="00776D0A">
        <w:rPr>
          <w:rFonts w:ascii="Times New Roman" w:hAnsi="Times New Roman"/>
          <w:b/>
          <w:sz w:val="28"/>
          <w:szCs w:val="28"/>
          <w:lang w:val="nl-NL"/>
        </w:rPr>
        <w:t>2. Tính hợp pháp của thủ tục hành chính</w:t>
      </w:r>
    </w:p>
    <w:p w14:paraId="7738E0BC" w14:textId="77777777" w:rsidR="00E85D0A" w:rsidRPr="00776D0A" w:rsidRDefault="00E85D0A" w:rsidP="00D9399A">
      <w:pPr>
        <w:pStyle w:val="FootnoteText"/>
        <w:widowControl w:val="0"/>
        <w:spacing w:before="120"/>
        <w:ind w:firstLine="567"/>
        <w:jc w:val="both"/>
        <w:rPr>
          <w:rFonts w:ascii="Times New Roman" w:hAnsi="Times New Roman"/>
          <w:i/>
          <w:iCs/>
          <w:sz w:val="28"/>
          <w:szCs w:val="28"/>
          <w:lang w:val="nl-NL"/>
        </w:rPr>
      </w:pPr>
      <w:r w:rsidRPr="00776D0A">
        <w:rPr>
          <w:rFonts w:ascii="Times New Roman" w:hAnsi="Times New Roman"/>
          <w:sz w:val="28"/>
          <w:szCs w:val="28"/>
          <w:lang w:val="nl-NL"/>
        </w:rPr>
        <w:t>(</w:t>
      </w:r>
      <w:r w:rsidRPr="00776D0A">
        <w:rPr>
          <w:rFonts w:ascii="Times New Roman" w:hAnsi="Times New Roman"/>
          <w:i/>
          <w:iCs/>
          <w:sz w:val="28"/>
          <w:szCs w:val="28"/>
          <w:lang w:val="nl-NL"/>
        </w:rPr>
        <w:t xml:space="preserve">1) Thủ tục hành chính quy định trong </w:t>
      </w:r>
      <w:r w:rsidRPr="00776D0A">
        <w:rPr>
          <w:rFonts w:ascii="Times New Roman" w:hAnsi="Times New Roman"/>
          <w:i/>
          <w:iCs/>
          <w:sz w:val="28"/>
          <w:szCs w:val="28"/>
          <w:lang w:val="vi-VN"/>
        </w:rPr>
        <w:t>d</w:t>
      </w:r>
      <w:r w:rsidRPr="00776D0A">
        <w:rPr>
          <w:rFonts w:ascii="Times New Roman" w:hAnsi="Times New Roman"/>
          <w:i/>
          <w:iCs/>
          <w:sz w:val="28"/>
          <w:szCs w:val="28"/>
          <w:lang w:val="nl-NL"/>
        </w:rPr>
        <w:t>ự</w:t>
      </w:r>
      <w:r w:rsidRPr="00776D0A">
        <w:rPr>
          <w:rFonts w:ascii="Times New Roman" w:hAnsi="Times New Roman"/>
          <w:i/>
          <w:iCs/>
          <w:sz w:val="28"/>
          <w:szCs w:val="28"/>
          <w:lang w:val="vi-VN"/>
        </w:rPr>
        <w:t xml:space="preserve"> án</w:t>
      </w:r>
      <w:r w:rsidRPr="00776D0A">
        <w:rPr>
          <w:rFonts w:ascii="Times New Roman" w:hAnsi="Times New Roman"/>
          <w:i/>
          <w:iCs/>
          <w:sz w:val="28"/>
          <w:szCs w:val="28"/>
          <w:lang w:val="nl-NL"/>
        </w:rPr>
        <w:t xml:space="preserve"> Luật Quản lý phát triển đô thị tuân thủ đúng quy định của Luật Ban hành văn bản quy phạm pháp luật năm 2015 (đã được sửa đổi, bổ sung năm 2020)</w:t>
      </w:r>
    </w:p>
    <w:p w14:paraId="5C129125" w14:textId="374A1D62" w:rsidR="00E85D0A" w:rsidRPr="00776D0A" w:rsidRDefault="00E85D0A" w:rsidP="00D9399A">
      <w:pPr>
        <w:pStyle w:val="FootnoteText"/>
        <w:widowControl w:val="0"/>
        <w:spacing w:before="120"/>
        <w:ind w:firstLine="567"/>
        <w:jc w:val="both"/>
        <w:rPr>
          <w:rFonts w:ascii="Times New Roman" w:hAnsi="Times New Roman"/>
          <w:sz w:val="28"/>
          <w:szCs w:val="28"/>
          <w:lang w:val="nl-NL"/>
        </w:rPr>
      </w:pPr>
      <w:r w:rsidRPr="00776D0A">
        <w:rPr>
          <w:rFonts w:ascii="Times New Roman" w:hAnsi="Times New Roman"/>
          <w:sz w:val="28"/>
          <w:szCs w:val="28"/>
          <w:lang w:val="nl-NL"/>
        </w:rPr>
        <w:t xml:space="preserve">Khoản 4 Điều 14 Luật ban hành văn bản quy phạm pháp luật năm 2015 (sửa đổi, bổ sung năm 2020) quy định một trong những hành vi bị nghiêm cấm là quy định thủ tục hành chính trong thông tư, trừ trường hợp được luật giao. </w:t>
      </w:r>
      <w:r w:rsidRPr="00776D0A">
        <w:rPr>
          <w:rFonts w:ascii="Times New Roman" w:hAnsi="Times New Roman"/>
          <w:sz w:val="28"/>
          <w:szCs w:val="28"/>
          <w:lang w:val="nl-NL"/>
        </w:rPr>
        <w:lastRenderedPageBreak/>
        <w:t>Theo đó, thủ tục hành chính bàn giao công trình hạ tầng kỹ thuật đô thị được xác định tại dự án Luật Quản lý phát triển đô thị và giao Chính phủ quy định chi tiết về bàn giao công trình hạ tầng kỹ thuật và thẩm quyền, trách nhiệm tiếp nhận của cơ quan quản lý nhà nước đối với công trình hạ tầng kỹ thuật.</w:t>
      </w:r>
    </w:p>
    <w:p w14:paraId="4F57143A" w14:textId="77777777" w:rsidR="00E85D0A" w:rsidRPr="00776D0A" w:rsidRDefault="00E85D0A" w:rsidP="00D9399A">
      <w:pPr>
        <w:pStyle w:val="FootnoteText"/>
        <w:widowControl w:val="0"/>
        <w:spacing w:before="120"/>
        <w:ind w:firstLine="567"/>
        <w:jc w:val="both"/>
        <w:rPr>
          <w:rFonts w:ascii="Times New Roman" w:hAnsi="Times New Roman"/>
          <w:i/>
          <w:sz w:val="28"/>
          <w:szCs w:val="28"/>
          <w:lang w:val="pl-PL"/>
        </w:rPr>
      </w:pPr>
      <w:r w:rsidRPr="00776D0A">
        <w:rPr>
          <w:rFonts w:ascii="Times New Roman" w:hAnsi="Times New Roman"/>
          <w:i/>
          <w:sz w:val="28"/>
          <w:szCs w:val="28"/>
          <w:lang w:val="pl-PL"/>
        </w:rPr>
        <w:t xml:space="preserve">(2) Thủ tục hành chính quy định trong </w:t>
      </w:r>
      <w:r w:rsidRPr="00776D0A">
        <w:rPr>
          <w:rFonts w:ascii="Times New Roman" w:hAnsi="Times New Roman"/>
          <w:i/>
          <w:iCs/>
          <w:sz w:val="28"/>
          <w:szCs w:val="28"/>
          <w:lang w:val="vi-VN"/>
        </w:rPr>
        <w:t>d</w:t>
      </w:r>
      <w:r w:rsidRPr="00776D0A">
        <w:rPr>
          <w:rFonts w:ascii="Times New Roman" w:hAnsi="Times New Roman"/>
          <w:i/>
          <w:iCs/>
          <w:sz w:val="28"/>
          <w:szCs w:val="28"/>
          <w:lang w:val="nl-NL"/>
        </w:rPr>
        <w:t>ự</w:t>
      </w:r>
      <w:r w:rsidRPr="00776D0A">
        <w:rPr>
          <w:rFonts w:ascii="Times New Roman" w:hAnsi="Times New Roman"/>
          <w:i/>
          <w:iCs/>
          <w:sz w:val="28"/>
          <w:szCs w:val="28"/>
          <w:lang w:val="vi-VN"/>
        </w:rPr>
        <w:t xml:space="preserve"> án</w:t>
      </w:r>
      <w:r w:rsidRPr="00776D0A">
        <w:rPr>
          <w:rFonts w:ascii="Times New Roman" w:hAnsi="Times New Roman"/>
          <w:i/>
          <w:iCs/>
          <w:sz w:val="28"/>
          <w:szCs w:val="28"/>
          <w:lang w:val="nl-NL"/>
        </w:rPr>
        <w:t xml:space="preserve"> </w:t>
      </w:r>
      <w:r w:rsidRPr="00776D0A">
        <w:rPr>
          <w:rFonts w:ascii="Times New Roman" w:hAnsi="Times New Roman"/>
          <w:i/>
          <w:sz w:val="28"/>
          <w:szCs w:val="28"/>
          <w:lang w:val="pl-PL"/>
        </w:rPr>
        <w:t>Luật Quản lý phát triển đô thị bảo đảm tính thống nhất với hệ thống pháp luật</w:t>
      </w:r>
    </w:p>
    <w:p w14:paraId="5AAFE277" w14:textId="77777777" w:rsidR="00E85D0A" w:rsidRPr="00776D0A" w:rsidRDefault="00E85D0A" w:rsidP="00D9399A">
      <w:pPr>
        <w:pStyle w:val="FootnoteText"/>
        <w:widowControl w:val="0"/>
        <w:spacing w:before="120"/>
        <w:ind w:firstLine="567"/>
        <w:jc w:val="both"/>
        <w:rPr>
          <w:rFonts w:ascii="Times New Roman" w:hAnsi="Times New Roman"/>
          <w:iCs/>
          <w:sz w:val="28"/>
          <w:szCs w:val="28"/>
          <w:lang w:val="pl-PL"/>
        </w:rPr>
      </w:pPr>
      <w:r w:rsidRPr="00776D0A">
        <w:rPr>
          <w:rFonts w:ascii="Times New Roman" w:hAnsi="Times New Roman"/>
          <w:iCs/>
          <w:sz w:val="28"/>
          <w:szCs w:val="28"/>
          <w:lang w:val="pl-PL"/>
        </w:rPr>
        <w:t xml:space="preserve">Trên cơ sở rà soát, đánh giá việc thực hiện các thủ tục hành chính liên quan đến công tác quản lý phát triển đô thị, dự án Luật đã xác định rõ ràng về </w:t>
      </w:r>
      <w:r w:rsidRPr="00776D0A">
        <w:rPr>
          <w:rFonts w:ascii="Times New Roman" w:hAnsi="Times New Roman"/>
          <w:sz w:val="28"/>
          <w:szCs w:val="28"/>
          <w:lang w:val="nl-NL"/>
        </w:rPr>
        <w:t>thủ tục hành chính bàn giao công trình hạ tầng kỹ thuật đô thị</w:t>
      </w:r>
      <w:r w:rsidRPr="00776D0A">
        <w:rPr>
          <w:rFonts w:ascii="Times New Roman" w:hAnsi="Times New Roman"/>
          <w:iCs/>
          <w:sz w:val="28"/>
          <w:szCs w:val="28"/>
          <w:lang w:val="pl-PL"/>
        </w:rPr>
        <w:t>. Thủ tục hành chính này bảo đảm tính thống nhất với các quy định pháp luật có liên quan, tạo điều kiện thuận lợi cho các chủ thể thực hiện thủ tục hành chính, tạo điều kiện cho chủ đầu tư khi được lựa chọn thực hiện các dự án đầu tư xây dựng khu đô thị.</w:t>
      </w:r>
    </w:p>
    <w:p w14:paraId="288FD090" w14:textId="77777777" w:rsidR="00E85D0A" w:rsidRPr="00776D0A" w:rsidRDefault="00E85D0A" w:rsidP="00D9399A">
      <w:pPr>
        <w:pStyle w:val="FootnoteText"/>
        <w:widowControl w:val="0"/>
        <w:spacing w:before="120"/>
        <w:ind w:firstLine="567"/>
        <w:jc w:val="both"/>
        <w:rPr>
          <w:rFonts w:ascii="Times New Roman" w:hAnsi="Times New Roman"/>
          <w:i/>
          <w:sz w:val="28"/>
          <w:szCs w:val="28"/>
          <w:lang w:val="pl-PL"/>
        </w:rPr>
      </w:pPr>
      <w:r w:rsidRPr="00776D0A">
        <w:rPr>
          <w:rFonts w:ascii="Times New Roman" w:hAnsi="Times New Roman"/>
          <w:i/>
          <w:sz w:val="28"/>
          <w:szCs w:val="28"/>
          <w:lang w:val="pl-PL"/>
        </w:rPr>
        <w:t xml:space="preserve">(3) Thủ tục hành chính quy định trong </w:t>
      </w:r>
      <w:r w:rsidRPr="00776D0A">
        <w:rPr>
          <w:rFonts w:ascii="Times New Roman" w:hAnsi="Times New Roman"/>
          <w:i/>
          <w:sz w:val="28"/>
          <w:szCs w:val="28"/>
          <w:lang w:val="vi-VN"/>
        </w:rPr>
        <w:t>d</w:t>
      </w:r>
      <w:r w:rsidRPr="00776D0A">
        <w:rPr>
          <w:rFonts w:ascii="Times New Roman" w:hAnsi="Times New Roman"/>
          <w:i/>
          <w:sz w:val="28"/>
          <w:szCs w:val="28"/>
          <w:lang w:val="nl-NL"/>
        </w:rPr>
        <w:t>ự</w:t>
      </w:r>
      <w:r w:rsidRPr="00776D0A">
        <w:rPr>
          <w:rFonts w:ascii="Times New Roman" w:hAnsi="Times New Roman"/>
          <w:i/>
          <w:sz w:val="28"/>
          <w:szCs w:val="28"/>
          <w:lang w:val="vi-VN"/>
        </w:rPr>
        <w:t xml:space="preserve"> án</w:t>
      </w:r>
      <w:r w:rsidRPr="00776D0A">
        <w:rPr>
          <w:rFonts w:ascii="Times New Roman" w:hAnsi="Times New Roman"/>
          <w:i/>
          <w:iCs/>
          <w:sz w:val="28"/>
          <w:szCs w:val="28"/>
          <w:lang w:val="nl-NL"/>
        </w:rPr>
        <w:t xml:space="preserve"> </w:t>
      </w:r>
      <w:r w:rsidRPr="00776D0A">
        <w:rPr>
          <w:rFonts w:ascii="Times New Roman" w:hAnsi="Times New Roman"/>
          <w:i/>
          <w:sz w:val="28"/>
          <w:szCs w:val="28"/>
          <w:lang w:val="pl-PL"/>
        </w:rPr>
        <w:t>Luật Quản lý phát triển đô thị bảo đảm tính tương thích với các điều ước quốc tế có liên quan mà Việt Nam là thành viên</w:t>
      </w:r>
    </w:p>
    <w:p w14:paraId="3040FC48" w14:textId="77777777" w:rsidR="00E85D0A" w:rsidRPr="00003797" w:rsidRDefault="00E85D0A" w:rsidP="00D9399A">
      <w:pPr>
        <w:pStyle w:val="FootnoteText"/>
        <w:widowControl w:val="0"/>
        <w:spacing w:before="120"/>
        <w:ind w:firstLine="567"/>
        <w:jc w:val="both"/>
        <w:rPr>
          <w:rFonts w:ascii="Times New Roman" w:hAnsi="Times New Roman"/>
          <w:iCs/>
          <w:spacing w:val="-2"/>
          <w:sz w:val="28"/>
          <w:szCs w:val="28"/>
          <w:lang w:val="pl-PL"/>
        </w:rPr>
      </w:pPr>
      <w:r w:rsidRPr="00003797">
        <w:rPr>
          <w:rFonts w:ascii="Times New Roman" w:hAnsi="Times New Roman"/>
          <w:iCs/>
          <w:spacing w:val="-2"/>
          <w:sz w:val="28"/>
          <w:szCs w:val="28"/>
          <w:lang w:val="pl-PL"/>
        </w:rPr>
        <w:t xml:space="preserve">Qua rà soát cho thấy, </w:t>
      </w:r>
      <w:r w:rsidRPr="00003797">
        <w:rPr>
          <w:rFonts w:ascii="Times New Roman" w:hAnsi="Times New Roman"/>
          <w:spacing w:val="-2"/>
          <w:sz w:val="28"/>
          <w:szCs w:val="28"/>
          <w:lang w:val="nl-NL"/>
        </w:rPr>
        <w:t>thủ tục hành chính bàn giao công trình hạ tầng kỹ thuật đô thị</w:t>
      </w:r>
      <w:r w:rsidRPr="00003797">
        <w:rPr>
          <w:rFonts w:ascii="Times New Roman" w:hAnsi="Times New Roman"/>
          <w:iCs/>
          <w:spacing w:val="-2"/>
          <w:sz w:val="28"/>
          <w:szCs w:val="28"/>
          <w:lang w:val="pl-PL"/>
        </w:rPr>
        <w:t xml:space="preserve"> không liên quan đến các điều ước quốc tế mà Việt Nam là thành viên. </w:t>
      </w:r>
    </w:p>
    <w:p w14:paraId="481B1313" w14:textId="77777777" w:rsidR="00E85D0A" w:rsidRPr="00776D0A" w:rsidRDefault="00E85D0A" w:rsidP="00D9399A">
      <w:pPr>
        <w:pStyle w:val="FootnoteText"/>
        <w:widowControl w:val="0"/>
        <w:spacing w:before="120"/>
        <w:ind w:firstLine="567"/>
        <w:jc w:val="both"/>
        <w:rPr>
          <w:rFonts w:ascii="Times New Roman" w:hAnsi="Times New Roman"/>
          <w:iCs/>
          <w:sz w:val="28"/>
          <w:szCs w:val="28"/>
          <w:lang w:val="pl-PL"/>
        </w:rPr>
      </w:pPr>
      <w:r w:rsidRPr="00776D0A">
        <w:rPr>
          <w:rFonts w:ascii="Times New Roman" w:hAnsi="Times New Roman"/>
          <w:iCs/>
          <w:sz w:val="28"/>
          <w:szCs w:val="28"/>
          <w:lang w:val="pl-PL"/>
        </w:rPr>
        <w:t xml:space="preserve">Từ các đánh giá trên cho thấy, </w:t>
      </w:r>
      <w:r w:rsidRPr="00776D0A">
        <w:rPr>
          <w:rFonts w:ascii="Times New Roman" w:hAnsi="Times New Roman"/>
          <w:sz w:val="28"/>
          <w:szCs w:val="28"/>
          <w:lang w:val="nl-NL"/>
        </w:rPr>
        <w:t>thủ tục hành chính bàn giao công trình hạ tầng kỹ thuật đô thị</w:t>
      </w:r>
      <w:r w:rsidRPr="00776D0A">
        <w:rPr>
          <w:rFonts w:ascii="Times New Roman" w:hAnsi="Times New Roman"/>
          <w:iCs/>
          <w:sz w:val="28"/>
          <w:szCs w:val="28"/>
          <w:lang w:val="pl-PL"/>
        </w:rPr>
        <w:t xml:space="preserve"> quy định trong </w:t>
      </w:r>
      <w:r w:rsidRPr="00776D0A">
        <w:rPr>
          <w:rFonts w:ascii="Times New Roman" w:hAnsi="Times New Roman"/>
          <w:sz w:val="28"/>
          <w:szCs w:val="28"/>
          <w:lang w:val="vi-VN"/>
        </w:rPr>
        <w:t>d</w:t>
      </w:r>
      <w:r w:rsidRPr="00776D0A">
        <w:rPr>
          <w:rFonts w:ascii="Times New Roman" w:hAnsi="Times New Roman"/>
          <w:sz w:val="28"/>
          <w:szCs w:val="28"/>
          <w:lang w:val="nl-NL"/>
        </w:rPr>
        <w:t>ự</w:t>
      </w:r>
      <w:r w:rsidRPr="00776D0A">
        <w:rPr>
          <w:rFonts w:ascii="Times New Roman" w:hAnsi="Times New Roman"/>
          <w:sz w:val="28"/>
          <w:szCs w:val="28"/>
          <w:lang w:val="vi-VN"/>
        </w:rPr>
        <w:t xml:space="preserve"> án</w:t>
      </w:r>
      <w:r w:rsidRPr="00776D0A">
        <w:rPr>
          <w:rFonts w:ascii="Times New Roman" w:hAnsi="Times New Roman"/>
          <w:i/>
          <w:iCs/>
          <w:sz w:val="28"/>
          <w:szCs w:val="28"/>
          <w:lang w:val="nl-NL"/>
        </w:rPr>
        <w:t xml:space="preserve"> </w:t>
      </w:r>
      <w:r w:rsidRPr="00776D0A">
        <w:rPr>
          <w:rFonts w:ascii="Times New Roman" w:hAnsi="Times New Roman"/>
          <w:iCs/>
          <w:sz w:val="28"/>
          <w:szCs w:val="28"/>
          <w:lang w:val="pl-PL"/>
        </w:rPr>
        <w:t>Luật Quản lý phát triển đô thị hoàn toàn bảo đảm tính hợp pháp.</w:t>
      </w:r>
    </w:p>
    <w:p w14:paraId="51B78D3A" w14:textId="77777777" w:rsidR="00E85D0A" w:rsidRPr="00776D0A" w:rsidRDefault="00E85D0A" w:rsidP="00D9399A">
      <w:pPr>
        <w:pStyle w:val="FootnoteText"/>
        <w:widowControl w:val="0"/>
        <w:spacing w:before="120"/>
        <w:ind w:firstLine="567"/>
        <w:jc w:val="both"/>
        <w:rPr>
          <w:rFonts w:ascii="Times New Roman" w:hAnsi="Times New Roman"/>
          <w:b/>
          <w:sz w:val="28"/>
          <w:szCs w:val="28"/>
          <w:lang w:val="nl-NL"/>
        </w:rPr>
      </w:pPr>
      <w:r w:rsidRPr="00776D0A">
        <w:rPr>
          <w:rFonts w:ascii="Times New Roman" w:hAnsi="Times New Roman"/>
          <w:b/>
          <w:sz w:val="28"/>
          <w:szCs w:val="28"/>
          <w:lang w:val="nl-NL"/>
        </w:rPr>
        <w:t>3. Tính hợp lý của thủ tục hành chính</w:t>
      </w:r>
    </w:p>
    <w:p w14:paraId="09B1D54C" w14:textId="77777777" w:rsidR="00E85D0A" w:rsidRPr="00776D0A" w:rsidRDefault="00E85D0A" w:rsidP="00D9399A">
      <w:pPr>
        <w:widowControl w:val="0"/>
        <w:spacing w:before="120"/>
        <w:ind w:firstLine="567"/>
        <w:jc w:val="both"/>
        <w:rPr>
          <w:rFonts w:ascii="Times New Roman" w:hAnsi="Times New Roman"/>
          <w:lang w:val="nl-NL"/>
        </w:rPr>
      </w:pPr>
      <w:r w:rsidRPr="00776D0A">
        <w:rPr>
          <w:rFonts w:ascii="Times New Roman" w:hAnsi="Times New Roman"/>
          <w:lang w:val="nl-NL"/>
        </w:rPr>
        <w:t>Thủ tục hành chính bàn giao công trình hạ tầng kỹ thuật đô thị được xác định tại dự án Luật Quản lý phát triển đô thị bảo đảm tính hợp lý trên các phương diện sau:</w:t>
      </w:r>
    </w:p>
    <w:p w14:paraId="06507551" w14:textId="77777777" w:rsidR="00E85D0A" w:rsidRPr="00776D0A" w:rsidRDefault="00E85D0A" w:rsidP="00D9399A">
      <w:pPr>
        <w:widowControl w:val="0"/>
        <w:spacing w:before="120"/>
        <w:ind w:firstLine="567"/>
        <w:jc w:val="both"/>
        <w:rPr>
          <w:rFonts w:ascii="Times New Roman" w:hAnsi="Times New Roman"/>
          <w:lang w:val="nl-NL"/>
        </w:rPr>
      </w:pPr>
      <w:r w:rsidRPr="00776D0A">
        <w:rPr>
          <w:rFonts w:ascii="Times New Roman" w:hAnsi="Times New Roman"/>
          <w:lang w:val="nl-NL"/>
        </w:rPr>
        <w:t>(i) Về các bộ phận của thủ tục hành chính</w:t>
      </w:r>
    </w:p>
    <w:p w14:paraId="57B15A73" w14:textId="77777777" w:rsidR="00E85D0A" w:rsidRPr="00776D0A" w:rsidRDefault="00E85D0A" w:rsidP="00D9399A">
      <w:pPr>
        <w:widowControl w:val="0"/>
        <w:spacing w:before="120"/>
        <w:ind w:firstLine="567"/>
        <w:jc w:val="both"/>
        <w:rPr>
          <w:rFonts w:ascii="Times New Roman" w:hAnsi="Times New Roman"/>
          <w:lang w:val="nl-NL"/>
        </w:rPr>
      </w:pPr>
      <w:r w:rsidRPr="00776D0A">
        <w:rPr>
          <w:rFonts w:ascii="Times New Roman" w:hAnsi="Times New Roman"/>
          <w:lang w:val="nl-NL"/>
        </w:rPr>
        <w:t>- Về tên thủ tục hành chính</w:t>
      </w:r>
    </w:p>
    <w:p w14:paraId="49E7C631" w14:textId="77777777" w:rsidR="00E85D0A" w:rsidRPr="00776D0A" w:rsidRDefault="00E85D0A" w:rsidP="00D9399A">
      <w:pPr>
        <w:widowControl w:val="0"/>
        <w:spacing w:before="120"/>
        <w:ind w:firstLine="567"/>
        <w:jc w:val="both"/>
        <w:rPr>
          <w:rFonts w:ascii="Times New Roman" w:hAnsi="Times New Roman"/>
          <w:spacing w:val="2"/>
          <w:lang w:val="nl-NL"/>
        </w:rPr>
      </w:pPr>
      <w:r w:rsidRPr="00776D0A">
        <w:rPr>
          <w:rFonts w:ascii="Times New Roman" w:hAnsi="Times New Roman"/>
          <w:spacing w:val="2"/>
          <w:lang w:val="nl-NL"/>
        </w:rPr>
        <w:t>Tên của thủ tục hành chính đã được xác định rõ và phù hợp trên cơ sở hoạt động của cơ quan nhà nước (bên tiếp nhận) và đối tượng, lĩnh vực cụ thể (công trình hạ tầng kỹ thuật hình thành theo dự án đầu tư xây dựng giao chủ đầu tư thực hiện).</w:t>
      </w:r>
    </w:p>
    <w:p w14:paraId="5BAB2C87" w14:textId="77777777" w:rsidR="00E85D0A" w:rsidRPr="00776D0A" w:rsidRDefault="00E85D0A" w:rsidP="00D9399A">
      <w:pPr>
        <w:widowControl w:val="0"/>
        <w:spacing w:before="120"/>
        <w:ind w:firstLine="567"/>
        <w:jc w:val="both"/>
        <w:rPr>
          <w:rFonts w:ascii="Times New Roman" w:hAnsi="Times New Roman"/>
          <w:lang w:val="nl-NL"/>
        </w:rPr>
      </w:pPr>
      <w:r w:rsidRPr="00776D0A">
        <w:rPr>
          <w:rFonts w:ascii="Times New Roman" w:hAnsi="Times New Roman"/>
          <w:lang w:val="nl-NL"/>
        </w:rPr>
        <w:t>- Về đối tượng thực hiện thủ tục hành chính:</w:t>
      </w:r>
    </w:p>
    <w:p w14:paraId="50D81201" w14:textId="77777777" w:rsidR="00E85D0A" w:rsidRPr="00776D0A" w:rsidRDefault="00E85D0A" w:rsidP="00D9399A">
      <w:pPr>
        <w:widowControl w:val="0"/>
        <w:spacing w:before="120"/>
        <w:ind w:firstLine="567"/>
        <w:jc w:val="both"/>
        <w:rPr>
          <w:rFonts w:ascii="Times New Roman" w:hAnsi="Times New Roman"/>
          <w:lang w:val="nl-NL"/>
        </w:rPr>
      </w:pPr>
      <w:r w:rsidRPr="00776D0A">
        <w:rPr>
          <w:rFonts w:ascii="Times New Roman" w:hAnsi="Times New Roman"/>
          <w:lang w:val="nl-NL"/>
        </w:rPr>
        <w:t xml:space="preserve">Tại </w:t>
      </w:r>
      <w:r w:rsidRPr="00776D0A">
        <w:rPr>
          <w:rFonts w:ascii="Times New Roman" w:hAnsi="Times New Roman"/>
          <w:lang w:val="vi-VN"/>
        </w:rPr>
        <w:t>d</w:t>
      </w:r>
      <w:r w:rsidRPr="00776D0A">
        <w:rPr>
          <w:rFonts w:ascii="Times New Roman" w:hAnsi="Times New Roman"/>
          <w:lang w:val="nl-NL"/>
        </w:rPr>
        <w:t>ự</w:t>
      </w:r>
      <w:r w:rsidRPr="00776D0A">
        <w:rPr>
          <w:rFonts w:ascii="Times New Roman" w:hAnsi="Times New Roman"/>
          <w:lang w:val="vi-VN"/>
        </w:rPr>
        <w:t xml:space="preserve"> án</w:t>
      </w:r>
      <w:r w:rsidRPr="00776D0A">
        <w:rPr>
          <w:rFonts w:ascii="Times New Roman" w:hAnsi="Times New Roman"/>
          <w:i/>
          <w:iCs/>
          <w:lang w:val="nl-NL"/>
        </w:rPr>
        <w:t xml:space="preserve"> </w:t>
      </w:r>
      <w:r w:rsidRPr="00776D0A">
        <w:rPr>
          <w:rFonts w:ascii="Times New Roman" w:hAnsi="Times New Roman"/>
          <w:lang w:val="nl-NL"/>
        </w:rPr>
        <w:t>Luật đã xác định rõ đối tượng thực hiện đối với thủ tục hành chính này là chủ đầu tư.</w:t>
      </w:r>
    </w:p>
    <w:p w14:paraId="0C379DD6" w14:textId="77777777" w:rsidR="00E85D0A" w:rsidRPr="00776D0A" w:rsidRDefault="00E85D0A" w:rsidP="00D9399A">
      <w:pPr>
        <w:widowControl w:val="0"/>
        <w:spacing w:before="120"/>
        <w:ind w:firstLine="567"/>
        <w:jc w:val="both"/>
        <w:rPr>
          <w:rFonts w:ascii="Times New Roman" w:hAnsi="Times New Roman"/>
          <w:lang w:val="nl-NL"/>
        </w:rPr>
      </w:pPr>
      <w:r w:rsidRPr="00776D0A">
        <w:rPr>
          <w:rFonts w:ascii="Times New Roman" w:hAnsi="Times New Roman"/>
          <w:lang w:val="nl-NL"/>
        </w:rPr>
        <w:t>- Về cơ quan giải quyết thủ tục hành chính</w:t>
      </w:r>
    </w:p>
    <w:p w14:paraId="4CAEDCAE" w14:textId="77777777" w:rsidR="00E85D0A" w:rsidRPr="00776D0A" w:rsidRDefault="00E85D0A" w:rsidP="00D9399A">
      <w:pPr>
        <w:widowControl w:val="0"/>
        <w:spacing w:before="120"/>
        <w:ind w:firstLine="567"/>
        <w:jc w:val="both"/>
        <w:rPr>
          <w:rFonts w:ascii="Times New Roman" w:hAnsi="Times New Roman"/>
          <w:iCs/>
          <w:lang w:val="nl-NL"/>
        </w:rPr>
      </w:pPr>
      <w:r w:rsidRPr="00776D0A">
        <w:rPr>
          <w:rFonts w:ascii="Times New Roman" w:hAnsi="Times New Roman"/>
          <w:iCs/>
          <w:lang w:val="nl-NL"/>
        </w:rPr>
        <w:t>Dự án Luật đã giao Chính phủ quy định về bàn giao công trình hạ tầng kỹ thuật và thẩm quyền, trách nhiệm tiếp nhận của cơ quan quản lý nhà nước đối với công trình hạ tầng kỹ thuật. Cơ quan giải quyết thủ tục hành chính sẽ được quy định cụ thể tại Nghị định của Chính phủ.</w:t>
      </w:r>
    </w:p>
    <w:p w14:paraId="6B54D30E" w14:textId="77777777" w:rsidR="00E85D0A" w:rsidRPr="00776D0A" w:rsidRDefault="00E85D0A" w:rsidP="00D9399A">
      <w:pPr>
        <w:widowControl w:val="0"/>
        <w:spacing w:before="120"/>
        <w:ind w:firstLine="567"/>
        <w:jc w:val="both"/>
        <w:rPr>
          <w:rFonts w:ascii="Times New Roman" w:hAnsi="Times New Roman"/>
          <w:iCs/>
          <w:lang w:val="nl-NL"/>
        </w:rPr>
      </w:pPr>
      <w:r w:rsidRPr="00776D0A">
        <w:rPr>
          <w:rFonts w:ascii="Times New Roman" w:hAnsi="Times New Roman"/>
          <w:iCs/>
          <w:lang w:val="nl-NL"/>
        </w:rPr>
        <w:t>(ii) Về trình tự, cách thức thực hiện thủ tục hành chính</w:t>
      </w:r>
    </w:p>
    <w:p w14:paraId="3031A3BE" w14:textId="77777777" w:rsidR="00E85D0A" w:rsidRPr="00776D0A" w:rsidRDefault="00E85D0A" w:rsidP="00D9399A">
      <w:pPr>
        <w:widowControl w:val="0"/>
        <w:spacing w:before="120"/>
        <w:ind w:firstLine="567"/>
        <w:jc w:val="both"/>
        <w:rPr>
          <w:rFonts w:ascii="Times New Roman" w:hAnsi="Times New Roman"/>
          <w:iCs/>
          <w:lang w:val="nl-NL"/>
        </w:rPr>
      </w:pPr>
      <w:r w:rsidRPr="00776D0A">
        <w:rPr>
          <w:rFonts w:ascii="Times New Roman" w:hAnsi="Times New Roman"/>
          <w:iCs/>
          <w:lang w:val="nl-NL"/>
        </w:rPr>
        <w:lastRenderedPageBreak/>
        <w:t>Dự án Luật đã giao Chính phủ quy định về bàn giao công trình hạ tầng kỹ thuật và thẩm quyền, trách nhiệm tiếp nhận của cơ quan quản lý nhà nước đối với công trình hạ tầng kỹ thuật. Trình tự, cách thức thực hiện thủ tục hành chính sẽ được quy định cụ thể tại Nghị định của Chính phủ.</w:t>
      </w:r>
    </w:p>
    <w:p w14:paraId="7B6379F9" w14:textId="77777777" w:rsidR="00E85D0A" w:rsidRPr="00776D0A" w:rsidRDefault="00E85D0A" w:rsidP="00D9399A">
      <w:pPr>
        <w:widowControl w:val="0"/>
        <w:spacing w:before="120"/>
        <w:ind w:firstLine="567"/>
        <w:jc w:val="both"/>
        <w:rPr>
          <w:rFonts w:ascii="Times New Roman" w:hAnsi="Times New Roman"/>
          <w:iCs/>
          <w:lang w:val="nl-NL"/>
        </w:rPr>
      </w:pPr>
      <w:r w:rsidRPr="00776D0A">
        <w:rPr>
          <w:rFonts w:ascii="Times New Roman" w:hAnsi="Times New Roman"/>
          <w:iCs/>
          <w:lang w:val="nl-NL"/>
        </w:rPr>
        <w:t>(iii) Về thành phần, số lượng hồ sơ</w:t>
      </w:r>
    </w:p>
    <w:p w14:paraId="324B5060" w14:textId="3155F931" w:rsidR="00E85D0A" w:rsidRPr="00776D0A" w:rsidRDefault="00E85D0A" w:rsidP="00D9399A">
      <w:pPr>
        <w:widowControl w:val="0"/>
        <w:spacing w:before="120"/>
        <w:ind w:firstLine="567"/>
        <w:jc w:val="both"/>
        <w:rPr>
          <w:rFonts w:ascii="Times New Roman" w:hAnsi="Times New Roman"/>
          <w:iCs/>
          <w:lang w:val="nl-NL"/>
        </w:rPr>
      </w:pPr>
      <w:r w:rsidRPr="00776D0A">
        <w:rPr>
          <w:rFonts w:ascii="Times New Roman" w:hAnsi="Times New Roman"/>
          <w:iCs/>
          <w:lang w:val="nl-NL"/>
        </w:rPr>
        <w:t xml:space="preserve">Dự án Luật </w:t>
      </w:r>
      <w:r w:rsidR="00003797">
        <w:rPr>
          <w:rFonts w:ascii="Times New Roman" w:hAnsi="Times New Roman"/>
          <w:iCs/>
          <w:lang w:val="nl-NL"/>
        </w:rPr>
        <w:t xml:space="preserve">Quản lý phát triển đô thị </w:t>
      </w:r>
      <w:r w:rsidRPr="00776D0A">
        <w:rPr>
          <w:rFonts w:ascii="Times New Roman" w:hAnsi="Times New Roman"/>
          <w:iCs/>
          <w:lang w:val="nl-NL"/>
        </w:rPr>
        <w:t>đã giao Chính phủ quy định về bàn giao công trình hạ tầng kỹ thuật và thẩm quyền, trách nhiệm tiếp nhận của cơ quan quản lý nhà nước đối với công trình hạ tầng kỹ thuật. Thành phần, số lượng hồ sơ sẽ được quy định cụ thể tại Nghị định của Chính phủ.</w:t>
      </w:r>
    </w:p>
    <w:p w14:paraId="0E5743BA" w14:textId="77777777" w:rsidR="00E85D0A" w:rsidRPr="00776D0A" w:rsidRDefault="00E85D0A" w:rsidP="00D9399A">
      <w:pPr>
        <w:widowControl w:val="0"/>
        <w:spacing w:before="120"/>
        <w:ind w:firstLine="567"/>
        <w:jc w:val="both"/>
        <w:rPr>
          <w:rFonts w:ascii="Times New Roman" w:hAnsi="Times New Roman"/>
          <w:iCs/>
          <w:lang w:val="nl-NL"/>
        </w:rPr>
      </w:pPr>
      <w:r w:rsidRPr="00776D0A">
        <w:rPr>
          <w:rFonts w:ascii="Times New Roman" w:hAnsi="Times New Roman"/>
          <w:iCs/>
          <w:lang w:val="nl-NL"/>
        </w:rPr>
        <w:t>(iv) Về thời hạn giải quyết thủ tục hành chính</w:t>
      </w:r>
    </w:p>
    <w:p w14:paraId="44CDE9AC" w14:textId="77777777" w:rsidR="00E85D0A" w:rsidRPr="00776D0A" w:rsidRDefault="00E85D0A" w:rsidP="00D9399A">
      <w:pPr>
        <w:widowControl w:val="0"/>
        <w:spacing w:before="120"/>
        <w:ind w:firstLine="567"/>
        <w:jc w:val="both"/>
        <w:rPr>
          <w:rFonts w:ascii="Times New Roman" w:hAnsi="Times New Roman"/>
          <w:iCs/>
          <w:lang w:val="nl-NL"/>
        </w:rPr>
      </w:pPr>
      <w:r w:rsidRPr="00776D0A">
        <w:rPr>
          <w:rFonts w:ascii="Times New Roman" w:hAnsi="Times New Roman"/>
          <w:iCs/>
          <w:lang w:val="nl-NL"/>
        </w:rPr>
        <w:t>Dự án Luật đã giao Chính phủ quy định về bàn giao công trình hạ tầng kỹ thuật và thẩm quyền, trách nhiệm tiếp nhận của cơ quan quản lý nhà nước đối với công trình hạ tầng kỹ thuật. Thời hạn giải quyết thủ tục hành chính sẽ được quy định cụ thể tại Nghị định của Chính phủ.</w:t>
      </w:r>
    </w:p>
    <w:p w14:paraId="2A8A40AE" w14:textId="77777777" w:rsidR="00E85D0A" w:rsidRPr="00776D0A" w:rsidRDefault="00E85D0A" w:rsidP="00D9399A">
      <w:pPr>
        <w:widowControl w:val="0"/>
        <w:spacing w:before="120"/>
        <w:ind w:firstLine="567"/>
        <w:jc w:val="both"/>
        <w:rPr>
          <w:rFonts w:ascii="Times New Roman" w:hAnsi="Times New Roman"/>
          <w:iCs/>
          <w:lang w:val="nl-NL"/>
        </w:rPr>
      </w:pPr>
      <w:r w:rsidRPr="00776D0A">
        <w:rPr>
          <w:rFonts w:ascii="Times New Roman" w:hAnsi="Times New Roman"/>
          <w:iCs/>
          <w:lang w:val="nl-NL"/>
        </w:rPr>
        <w:t>(v) Về phí, lệ phí và các chi phí khác (nếu có)</w:t>
      </w:r>
    </w:p>
    <w:p w14:paraId="14E01AD8" w14:textId="77777777" w:rsidR="00E85D0A" w:rsidRPr="00776D0A" w:rsidRDefault="00E85D0A" w:rsidP="00D9399A">
      <w:pPr>
        <w:widowControl w:val="0"/>
        <w:spacing w:before="120"/>
        <w:ind w:firstLine="567"/>
        <w:jc w:val="both"/>
        <w:rPr>
          <w:rFonts w:ascii="Times New Roman" w:hAnsi="Times New Roman"/>
          <w:iCs/>
          <w:spacing w:val="-2"/>
          <w:lang w:val="nl-NL"/>
        </w:rPr>
      </w:pPr>
      <w:r w:rsidRPr="00776D0A">
        <w:rPr>
          <w:rFonts w:ascii="Times New Roman" w:hAnsi="Times New Roman"/>
          <w:spacing w:val="-2"/>
          <w:lang w:val="vi-VN"/>
        </w:rPr>
        <w:t>D</w:t>
      </w:r>
      <w:r w:rsidRPr="00776D0A">
        <w:rPr>
          <w:rFonts w:ascii="Times New Roman" w:hAnsi="Times New Roman"/>
          <w:spacing w:val="-2"/>
          <w:lang w:val="nl-NL"/>
        </w:rPr>
        <w:t>ự</w:t>
      </w:r>
      <w:r w:rsidRPr="00776D0A">
        <w:rPr>
          <w:rFonts w:ascii="Times New Roman" w:hAnsi="Times New Roman"/>
          <w:spacing w:val="-2"/>
          <w:lang w:val="vi-VN"/>
        </w:rPr>
        <w:t xml:space="preserve"> án</w:t>
      </w:r>
      <w:r w:rsidRPr="00776D0A">
        <w:rPr>
          <w:rFonts w:ascii="Times New Roman" w:hAnsi="Times New Roman"/>
          <w:i/>
          <w:iCs/>
          <w:spacing w:val="-2"/>
          <w:lang w:val="nl-NL"/>
        </w:rPr>
        <w:t xml:space="preserve"> </w:t>
      </w:r>
      <w:r w:rsidRPr="00776D0A">
        <w:rPr>
          <w:rFonts w:ascii="Times New Roman" w:hAnsi="Times New Roman"/>
          <w:iCs/>
          <w:spacing w:val="-2"/>
          <w:lang w:val="nl-NL"/>
        </w:rPr>
        <w:t>Luật không quy định về phí, lệ phí và các chi phí khác.</w:t>
      </w:r>
    </w:p>
    <w:p w14:paraId="74729CD1" w14:textId="77777777" w:rsidR="00E85D0A" w:rsidRPr="00776D0A" w:rsidRDefault="00E85D0A" w:rsidP="00D9399A">
      <w:pPr>
        <w:widowControl w:val="0"/>
        <w:spacing w:before="120"/>
        <w:ind w:firstLine="567"/>
        <w:jc w:val="both"/>
        <w:rPr>
          <w:rFonts w:ascii="Times New Roman" w:hAnsi="Times New Roman"/>
          <w:iCs/>
          <w:lang w:val="nl-NL"/>
        </w:rPr>
      </w:pPr>
      <w:r w:rsidRPr="00776D0A">
        <w:rPr>
          <w:rFonts w:ascii="Times New Roman" w:hAnsi="Times New Roman"/>
          <w:iCs/>
          <w:lang w:val="nl-NL"/>
        </w:rPr>
        <w:t>(vi) Về mẫu đơn, tờ khai, kết quả thực hiện thủ tục hành chính</w:t>
      </w:r>
    </w:p>
    <w:p w14:paraId="6BF701A6" w14:textId="77777777" w:rsidR="00E85D0A" w:rsidRPr="00776D0A" w:rsidRDefault="00E85D0A" w:rsidP="00D9399A">
      <w:pPr>
        <w:widowControl w:val="0"/>
        <w:spacing w:before="120"/>
        <w:ind w:firstLine="567"/>
        <w:jc w:val="both"/>
        <w:rPr>
          <w:rFonts w:ascii="Times New Roman" w:hAnsi="Times New Roman"/>
          <w:iCs/>
          <w:lang w:val="nl-NL"/>
        </w:rPr>
      </w:pPr>
      <w:r w:rsidRPr="00776D0A">
        <w:rPr>
          <w:rFonts w:ascii="Times New Roman" w:hAnsi="Times New Roman"/>
          <w:iCs/>
          <w:lang w:val="nl-NL"/>
        </w:rPr>
        <w:t>Dự án Luật đã giao Chính phủ quy định về bàn giao công trình hạ tầng kỹ thuật và thẩm quyền, trách nhiệm tiếp nhận của cơ quan quản lý nhà nước đối với công trình hạ tầng kỹ thuật. Mẫu đơn, tờ khai, kết quả thực hiện thủ tục hành chính sẽ được quy định cụ thể tại Nghị định của Chính phủ.</w:t>
      </w:r>
    </w:p>
    <w:p w14:paraId="7E0723BA" w14:textId="77777777" w:rsidR="00E85D0A" w:rsidRPr="00776D0A" w:rsidRDefault="00E85D0A" w:rsidP="00D9399A">
      <w:pPr>
        <w:widowControl w:val="0"/>
        <w:spacing w:before="120"/>
        <w:ind w:firstLine="567"/>
        <w:jc w:val="both"/>
        <w:rPr>
          <w:rFonts w:ascii="Times New Roman" w:hAnsi="Times New Roman"/>
          <w:iCs/>
          <w:lang w:val="nl-NL"/>
        </w:rPr>
      </w:pPr>
      <w:r w:rsidRPr="00776D0A">
        <w:rPr>
          <w:rFonts w:ascii="Times New Roman" w:hAnsi="Times New Roman"/>
          <w:iCs/>
          <w:lang w:val="nl-NL"/>
        </w:rPr>
        <w:t>(vii) Về yêu cầu, điều kiện</w:t>
      </w:r>
    </w:p>
    <w:p w14:paraId="72F2A275" w14:textId="77777777" w:rsidR="00E85D0A" w:rsidRPr="00776D0A" w:rsidRDefault="00E85D0A" w:rsidP="00D9399A">
      <w:pPr>
        <w:widowControl w:val="0"/>
        <w:spacing w:before="120"/>
        <w:ind w:firstLine="567"/>
        <w:jc w:val="both"/>
        <w:rPr>
          <w:rFonts w:ascii="Times New Roman" w:hAnsi="Times New Roman"/>
          <w:iCs/>
          <w:lang w:val="nl-NL"/>
        </w:rPr>
      </w:pPr>
      <w:r w:rsidRPr="00776D0A">
        <w:rPr>
          <w:rFonts w:ascii="Times New Roman" w:hAnsi="Times New Roman"/>
          <w:iCs/>
          <w:lang w:val="nl-NL"/>
        </w:rPr>
        <w:t>Dự án Luật đã giao Chính phủ quy định về bàn giao công trình hạ tầng kỹ thuật và thẩm quyền, trách nhiệm tiếp nhận của cơ quan quản lý nhà nước đối với công trình hạ tầng kỹ thuật. Yêu cầu, điều kiện thực hiện thủ tục hành chính sẽ được quy định cụ thể tại Nghị định của Chính phủ.</w:t>
      </w:r>
    </w:p>
    <w:p w14:paraId="614F6780" w14:textId="77777777" w:rsidR="00E85D0A" w:rsidRPr="00776D0A" w:rsidRDefault="00E85D0A" w:rsidP="00D9399A">
      <w:pPr>
        <w:pStyle w:val="FootnoteText"/>
        <w:widowControl w:val="0"/>
        <w:spacing w:before="120"/>
        <w:ind w:firstLine="567"/>
        <w:jc w:val="both"/>
        <w:rPr>
          <w:rFonts w:ascii="Times New Roman" w:hAnsi="Times New Roman"/>
          <w:b/>
          <w:sz w:val="28"/>
          <w:szCs w:val="28"/>
          <w:lang w:val="nl-NL"/>
        </w:rPr>
      </w:pPr>
      <w:r w:rsidRPr="00776D0A">
        <w:rPr>
          <w:rFonts w:ascii="Times New Roman" w:hAnsi="Times New Roman"/>
          <w:b/>
          <w:sz w:val="28"/>
          <w:szCs w:val="28"/>
          <w:lang w:val="nl-NL"/>
        </w:rPr>
        <w:t>4. Về đánh giá chi phí thực hiện thủ tục hành chính</w:t>
      </w:r>
    </w:p>
    <w:p w14:paraId="3E428339" w14:textId="77777777" w:rsidR="00E85D0A" w:rsidRPr="00776D0A" w:rsidRDefault="00E85D0A" w:rsidP="00D9399A">
      <w:pPr>
        <w:pStyle w:val="FootnoteText"/>
        <w:widowControl w:val="0"/>
        <w:spacing w:before="120"/>
        <w:ind w:firstLine="567"/>
        <w:jc w:val="both"/>
        <w:rPr>
          <w:rFonts w:ascii="Times New Roman" w:hAnsi="Times New Roman"/>
          <w:b/>
          <w:spacing w:val="2"/>
          <w:sz w:val="28"/>
          <w:szCs w:val="28"/>
          <w:lang w:val="nl-NL"/>
        </w:rPr>
      </w:pPr>
      <w:r w:rsidRPr="00776D0A">
        <w:rPr>
          <w:rFonts w:ascii="Times New Roman" w:hAnsi="Times New Roman"/>
          <w:spacing w:val="2"/>
          <w:sz w:val="28"/>
          <w:szCs w:val="28"/>
          <w:lang w:val="nl-NL"/>
        </w:rPr>
        <w:t xml:space="preserve">Căn cứ quy định về đánh giá thủ tục hành chính tại Thông tư số 03/2022/TT-BTP của Bộ trưởng Bộ Tư pháp thì phải có đánh giá mức chi phí cho các thủ tục hành chính. Đối với thủ tục hành chính bàn giao công trình hạ tầng kỹ thuật đô thị, dự án Luật đã giao Chính phủ quy định về bàn giao công trình hạ tầng kỹ thuật và thẩm quyền, trách nhiệm tiếp nhận của cơ quan quản lý nhà nước đối với công trình hạ tầng kỹ thuật.Do đó, việc đánh giá chi phí thực hiện đối với thủ tục sẽ được đánh giá trong quá trình nghiên cứu, soạn thảo Nghị định quy định chi tiết (vì tại </w:t>
      </w:r>
      <w:r w:rsidRPr="00776D0A">
        <w:rPr>
          <w:rFonts w:ascii="Times New Roman" w:hAnsi="Times New Roman"/>
          <w:spacing w:val="2"/>
          <w:sz w:val="28"/>
          <w:szCs w:val="28"/>
          <w:lang w:val="vi-VN"/>
        </w:rPr>
        <w:t>d</w:t>
      </w:r>
      <w:r w:rsidRPr="00776D0A">
        <w:rPr>
          <w:rFonts w:ascii="Times New Roman" w:hAnsi="Times New Roman"/>
          <w:spacing w:val="2"/>
          <w:sz w:val="28"/>
          <w:szCs w:val="28"/>
          <w:lang w:val="nl-NL"/>
        </w:rPr>
        <w:t>ự</w:t>
      </w:r>
      <w:r w:rsidRPr="00776D0A">
        <w:rPr>
          <w:rFonts w:ascii="Times New Roman" w:hAnsi="Times New Roman"/>
          <w:spacing w:val="2"/>
          <w:sz w:val="28"/>
          <w:szCs w:val="28"/>
          <w:lang w:val="vi-VN"/>
        </w:rPr>
        <w:t xml:space="preserve"> án</w:t>
      </w:r>
      <w:r w:rsidRPr="00776D0A">
        <w:rPr>
          <w:rFonts w:ascii="Times New Roman" w:hAnsi="Times New Roman"/>
          <w:i/>
          <w:iCs/>
          <w:spacing w:val="2"/>
          <w:sz w:val="28"/>
          <w:szCs w:val="28"/>
          <w:lang w:val="nl-NL"/>
        </w:rPr>
        <w:t xml:space="preserve"> </w:t>
      </w:r>
      <w:r w:rsidRPr="00776D0A">
        <w:rPr>
          <w:rFonts w:ascii="Times New Roman" w:hAnsi="Times New Roman"/>
          <w:spacing w:val="2"/>
          <w:sz w:val="28"/>
          <w:szCs w:val="28"/>
          <w:lang w:val="nl-NL"/>
        </w:rPr>
        <w:t>Nghị định sẽ quy định rõ về thành phần, giấy tờ, hồ sơ, cách thức thức hiện, phí/chi phí thực hiện mới có cơ sở để đánh giá chi phí).</w:t>
      </w:r>
    </w:p>
    <w:p w14:paraId="707B2261" w14:textId="00CAF5B6" w:rsidR="001A1B66" w:rsidRDefault="00E85D0A" w:rsidP="00A86F6B">
      <w:pPr>
        <w:widowControl w:val="0"/>
        <w:spacing w:before="120"/>
        <w:ind w:firstLine="567"/>
        <w:jc w:val="both"/>
        <w:rPr>
          <w:rFonts w:ascii="Times New Roman" w:hAnsi="Times New Roman"/>
          <w:lang w:val="nl-NL"/>
        </w:rPr>
      </w:pPr>
      <w:r w:rsidRPr="00776D0A">
        <w:rPr>
          <w:rFonts w:ascii="Times New Roman" w:hAnsi="Times New Roman"/>
          <w:lang w:val="nl-NL"/>
        </w:rPr>
        <w:t xml:space="preserve">Trên đây là nội dung đánh giá thủ tục hành chính bàn giao công trình hạ tầng kỹ thuật đô thị trong </w:t>
      </w:r>
      <w:r w:rsidRPr="00776D0A">
        <w:rPr>
          <w:rFonts w:ascii="Times New Roman" w:hAnsi="Times New Roman"/>
          <w:lang w:val="vi-VN"/>
        </w:rPr>
        <w:t>d</w:t>
      </w:r>
      <w:r w:rsidRPr="00776D0A">
        <w:rPr>
          <w:rFonts w:ascii="Times New Roman" w:hAnsi="Times New Roman"/>
          <w:lang w:val="nl-NL"/>
        </w:rPr>
        <w:t>ự</w:t>
      </w:r>
      <w:r w:rsidRPr="00776D0A">
        <w:rPr>
          <w:rFonts w:ascii="Times New Roman" w:hAnsi="Times New Roman"/>
          <w:lang w:val="vi-VN"/>
        </w:rPr>
        <w:t xml:space="preserve"> án</w:t>
      </w:r>
      <w:r w:rsidRPr="00776D0A">
        <w:rPr>
          <w:rFonts w:ascii="Times New Roman" w:hAnsi="Times New Roman"/>
          <w:i/>
          <w:iCs/>
          <w:lang w:val="nl-NL"/>
        </w:rPr>
        <w:t xml:space="preserve"> </w:t>
      </w:r>
      <w:r w:rsidRPr="00776D0A">
        <w:rPr>
          <w:rFonts w:ascii="Times New Roman" w:hAnsi="Times New Roman"/>
          <w:lang w:val="nl-NL"/>
        </w:rPr>
        <w:t>Luật Quản lý phát triển đô thị.</w:t>
      </w:r>
      <w:r w:rsidR="00A86F6B">
        <w:rPr>
          <w:rFonts w:ascii="Times New Roman" w:hAnsi="Times New Roman"/>
          <w:lang w:val="nl-NL"/>
        </w:rPr>
        <w:t>/.</w:t>
      </w:r>
    </w:p>
    <w:p w14:paraId="751D5175" w14:textId="77777777" w:rsidR="00A86F6B" w:rsidRPr="008519FC" w:rsidRDefault="00A86F6B" w:rsidP="00A86F6B">
      <w:pPr>
        <w:widowControl w:val="0"/>
        <w:spacing w:before="120"/>
        <w:ind w:firstLine="567"/>
        <w:jc w:val="both"/>
        <w:rPr>
          <w:rFonts w:ascii="Times New Roman" w:hAnsi="Times New Roman"/>
          <w:lang w:val="nl-NL"/>
        </w:rPr>
        <w:sectPr w:rsidR="00A86F6B" w:rsidRPr="008519FC" w:rsidSect="00F531C4">
          <w:headerReference w:type="default" r:id="rId12"/>
          <w:footerReference w:type="even" r:id="rId13"/>
          <w:footerReference w:type="default" r:id="rId14"/>
          <w:type w:val="continuous"/>
          <w:pgSz w:w="11907" w:h="16840"/>
          <w:pgMar w:top="1134" w:right="1134" w:bottom="964" w:left="1701" w:header="567" w:footer="0" w:gutter="0"/>
          <w:cols w:space="720"/>
          <w:titlePg/>
          <w:docGrid w:linePitch="381"/>
        </w:sectPr>
      </w:pPr>
    </w:p>
    <w:tbl>
      <w:tblPr>
        <w:tblW w:w="0" w:type="auto"/>
        <w:tblLook w:val="04A0" w:firstRow="1" w:lastRow="0" w:firstColumn="1" w:lastColumn="0" w:noHBand="0" w:noVBand="1"/>
      </w:tblPr>
      <w:tblGrid>
        <w:gridCol w:w="5555"/>
        <w:gridCol w:w="8666"/>
      </w:tblGrid>
      <w:tr w:rsidR="008519FC" w:rsidRPr="008519FC" w14:paraId="0AB9C25A" w14:textId="77777777" w:rsidTr="008519FC">
        <w:tc>
          <w:tcPr>
            <w:tcW w:w="5555" w:type="dxa"/>
          </w:tcPr>
          <w:p w14:paraId="549DE047" w14:textId="77777777" w:rsidR="008519FC" w:rsidRPr="008519FC" w:rsidRDefault="008519FC" w:rsidP="00D9399A">
            <w:pPr>
              <w:widowControl w:val="0"/>
              <w:spacing w:line="264" w:lineRule="auto"/>
              <w:jc w:val="center"/>
              <w:rPr>
                <w:rFonts w:ascii="Times New Roman" w:hAnsi="Times New Roman"/>
                <w:b/>
              </w:rPr>
            </w:pPr>
            <w:r w:rsidRPr="008519FC">
              <w:rPr>
                <w:rFonts w:ascii="Times New Roman" w:hAnsi="Times New Roman"/>
                <w:b/>
              </w:rPr>
              <w:lastRenderedPageBreak/>
              <w:t>BỘ XÂY DỰNG</w:t>
            </w:r>
          </w:p>
          <w:p w14:paraId="47B1DB62" w14:textId="351F0E29" w:rsidR="008519FC" w:rsidRPr="008519FC" w:rsidRDefault="008519FC" w:rsidP="00D9399A">
            <w:pPr>
              <w:widowControl w:val="0"/>
              <w:spacing w:before="120" w:line="264" w:lineRule="auto"/>
              <w:jc w:val="center"/>
              <w:rPr>
                <w:rFonts w:ascii="Times New Roman" w:hAnsi="Times New Roman"/>
                <w:b/>
              </w:rPr>
            </w:pPr>
            <w:r w:rsidRPr="008519FC">
              <w:rPr>
                <w:rFonts w:ascii="Times New Roman" w:hAnsi="Times New Roman"/>
                <w:b/>
                <w:noProof/>
                <w:lang w:val="en-US"/>
              </w:rPr>
              <mc:AlternateContent>
                <mc:Choice Requires="wps">
                  <w:drawing>
                    <wp:anchor distT="0" distB="0" distL="114300" distR="114300" simplePos="0" relativeHeight="251663360" behindDoc="0" locked="0" layoutInCell="1" allowOverlap="1" wp14:anchorId="79914200" wp14:editId="1C5296D6">
                      <wp:simplePos x="0" y="0"/>
                      <wp:positionH relativeFrom="column">
                        <wp:posOffset>1370342</wp:posOffset>
                      </wp:positionH>
                      <wp:positionV relativeFrom="paragraph">
                        <wp:posOffset>23890</wp:posOffset>
                      </wp:positionV>
                      <wp:extent cx="610870" cy="0"/>
                      <wp:effectExtent l="0" t="0" r="1778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915D61" id="_x0000_t32" coordsize="21600,21600" o:spt="32" o:oned="t" path="m,l21600,21600e" filled="f">
                      <v:path arrowok="t" fillok="f" o:connecttype="none"/>
                      <o:lock v:ext="edit" shapetype="t"/>
                    </v:shapetype>
                    <v:shape id="Straight Arrow Connector 3" o:spid="_x0000_s1026" type="#_x0000_t32" style="position:absolute;margin-left:107.9pt;margin-top:1.9pt;width:48.1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"/>
                  </w:pict>
                </mc:Fallback>
              </mc:AlternateContent>
            </w:r>
          </w:p>
        </w:tc>
        <w:tc>
          <w:tcPr>
            <w:tcW w:w="8666" w:type="dxa"/>
          </w:tcPr>
          <w:p w14:paraId="2B6ADFB9" w14:textId="77777777" w:rsidR="008519FC" w:rsidRPr="00776D0A" w:rsidRDefault="008519FC" w:rsidP="00D9399A">
            <w:pPr>
              <w:widowControl w:val="0"/>
              <w:jc w:val="center"/>
              <w:rPr>
                <w:rFonts w:ascii="Times New Roman" w:hAnsi="Times New Roman"/>
                <w:b/>
              </w:rPr>
            </w:pPr>
            <w:r w:rsidRPr="00776D0A">
              <w:rPr>
                <w:rFonts w:ascii="Times New Roman" w:hAnsi="Times New Roman"/>
                <w:b/>
              </w:rPr>
              <w:t>CỘNG HÒA XÃ HỘI CHỦ NGHĨA VIỆT NAM</w:t>
            </w:r>
          </w:p>
          <w:p w14:paraId="3E1596DF" w14:textId="77777777" w:rsidR="008519FC" w:rsidRPr="008519FC" w:rsidRDefault="008519FC" w:rsidP="00D9399A">
            <w:pPr>
              <w:widowControl w:val="0"/>
              <w:jc w:val="center"/>
              <w:rPr>
                <w:rFonts w:ascii="Times New Roman" w:hAnsi="Times New Roman"/>
                <w:b/>
                <w:szCs w:val="24"/>
              </w:rPr>
            </w:pPr>
            <w:r w:rsidRPr="00776D0A">
              <w:rPr>
                <w:rFonts w:ascii="Times New Roman" w:hAnsi="Times New Roman"/>
                <w:b/>
              </w:rPr>
              <w:t>Độc lập – Tự do – Hạnh phúc</w:t>
            </w:r>
          </w:p>
          <w:p w14:paraId="0D3A2568" w14:textId="41689348" w:rsidR="008519FC" w:rsidRPr="008519FC" w:rsidRDefault="008519FC" w:rsidP="00D9399A">
            <w:pPr>
              <w:widowControl w:val="0"/>
              <w:spacing w:before="120" w:line="264" w:lineRule="auto"/>
              <w:jc w:val="right"/>
              <w:rPr>
                <w:rFonts w:ascii="Times New Roman" w:hAnsi="Times New Roman"/>
                <w:b/>
                <w:i/>
              </w:rPr>
            </w:pPr>
            <w:r>
              <w:rPr>
                <w:rFonts w:ascii="Times New Roman" w:hAnsi="Times New Roman"/>
                <w:b/>
                <w:i/>
                <w:noProof/>
                <w:lang w:val="en-US"/>
              </w:rPr>
              <mc:AlternateContent>
                <mc:Choice Requires="wps">
                  <w:drawing>
                    <wp:anchor distT="0" distB="0" distL="114300" distR="114300" simplePos="0" relativeHeight="251664384" behindDoc="0" locked="0" layoutInCell="1" allowOverlap="1" wp14:anchorId="63E6FC15" wp14:editId="63ABEC69">
                      <wp:simplePos x="0" y="0"/>
                      <wp:positionH relativeFrom="column">
                        <wp:posOffset>1592568</wp:posOffset>
                      </wp:positionH>
                      <wp:positionV relativeFrom="paragraph">
                        <wp:posOffset>27125</wp:posOffset>
                      </wp:positionV>
                      <wp:extent cx="2156604"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21566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73A828"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25.4pt,2.15pt" to="295.2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" strokecolor="black [3200]" strokeweight=".5pt">
                      <v:stroke joinstyle="miter"/>
                    </v:line>
                  </w:pict>
                </mc:Fallback>
              </mc:AlternateContent>
            </w:r>
          </w:p>
        </w:tc>
      </w:tr>
    </w:tbl>
    <w:p w14:paraId="1361B9AF" w14:textId="77777777" w:rsidR="008519FC" w:rsidRPr="008519FC" w:rsidRDefault="008519FC" w:rsidP="00D9399A">
      <w:pPr>
        <w:widowControl w:val="0"/>
        <w:spacing w:line="300" w:lineRule="exact"/>
        <w:jc w:val="center"/>
        <w:rPr>
          <w:rFonts w:ascii="Times New Roman" w:hAnsi="Times New Roman"/>
          <w:b/>
        </w:rPr>
      </w:pPr>
      <w:r w:rsidRPr="008519FC">
        <w:rPr>
          <w:rFonts w:ascii="Times New Roman" w:hAnsi="Times New Roman"/>
          <w:b/>
        </w:rPr>
        <w:t xml:space="preserve">BIỂU MẪU ĐÁNH GIÁ TÁC ĐỘNG CỦA THỦ TỤC HÀNH CHÍNH </w:t>
      </w:r>
    </w:p>
    <w:p w14:paraId="25E944CA" w14:textId="3A6D41D2" w:rsidR="008519FC" w:rsidRDefault="008519FC" w:rsidP="00D9399A">
      <w:pPr>
        <w:widowControl w:val="0"/>
        <w:spacing w:line="300" w:lineRule="exact"/>
        <w:jc w:val="center"/>
        <w:rPr>
          <w:rFonts w:ascii="Times New Roman" w:hAnsi="Times New Roman"/>
          <w:b/>
        </w:rPr>
      </w:pPr>
      <w:r w:rsidRPr="008519FC">
        <w:rPr>
          <w:rFonts w:ascii="Times New Roman" w:hAnsi="Times New Roman"/>
          <w:b/>
        </w:rPr>
        <w:t>ĐƯỢC SỬA ĐỔI, BỔ SUNG TRONG DỰ ÁN</w:t>
      </w:r>
      <w:r>
        <w:rPr>
          <w:rFonts w:ascii="Times New Roman" w:hAnsi="Times New Roman"/>
          <w:b/>
        </w:rPr>
        <w:t xml:space="preserve"> LUẬT QUẢN LÝ PHÁT TRIỀN ĐÔ THỊ </w:t>
      </w:r>
    </w:p>
    <w:p w14:paraId="087FED2A" w14:textId="3421D97D" w:rsidR="00A86F6B" w:rsidRPr="00A86F6B" w:rsidRDefault="00A86F6B" w:rsidP="00A86F6B">
      <w:pPr>
        <w:widowControl w:val="0"/>
        <w:ind w:hanging="142"/>
        <w:jc w:val="center"/>
        <w:rPr>
          <w:rFonts w:ascii="Times New Roman" w:hAnsi="Times New Roman"/>
          <w:bCs/>
          <w:i/>
          <w:lang w:val="nl-NL"/>
        </w:rPr>
      </w:pPr>
      <w:r w:rsidRPr="00A86F6B">
        <w:rPr>
          <w:rFonts w:ascii="Times New Roman" w:hAnsi="Times New Roman"/>
          <w:bCs/>
          <w:i/>
          <w:lang w:val="nl-NL"/>
        </w:rPr>
        <w:t>(Kèm theo Bản đánh giá thủ tục hành chính trong Dự án Luật Quản lý phát triển đô thị)</w:t>
      </w:r>
    </w:p>
    <w:p w14:paraId="23316E9D" w14:textId="346271AC" w:rsidR="008519FC" w:rsidRDefault="008519FC" w:rsidP="00D9399A">
      <w:pPr>
        <w:widowControl w:val="0"/>
        <w:spacing w:line="300" w:lineRule="exact"/>
        <w:jc w:val="center"/>
        <w:rPr>
          <w:rFonts w:ascii="Times New Roman" w:hAnsi="Times New Roman"/>
          <w:i/>
        </w:rPr>
      </w:pPr>
      <w:r w:rsidRPr="008519FC">
        <w:rPr>
          <w:rFonts w:ascii="Times New Roman" w:hAnsi="Times New Roman"/>
          <w:i/>
        </w:rPr>
        <w:t xml:space="preserve">(Phục vụ công tác thẩm định của Bộ Tư pháp) </w:t>
      </w:r>
    </w:p>
    <w:p w14:paraId="3FAF98B8" w14:textId="04032A1D" w:rsidR="008519FC" w:rsidRPr="008519FC" w:rsidRDefault="008519FC" w:rsidP="00D9399A">
      <w:pPr>
        <w:widowControl w:val="0"/>
        <w:spacing w:line="300" w:lineRule="exact"/>
        <w:jc w:val="center"/>
        <w:rPr>
          <w:rFonts w:ascii="Times New Roman" w:hAnsi="Times New Roman"/>
          <w:i/>
          <w:sz w:val="26"/>
          <w:szCs w:val="26"/>
        </w:rPr>
      </w:pPr>
      <w:r>
        <w:rPr>
          <w:rFonts w:ascii="Times New Roman" w:hAnsi="Times New Roman"/>
          <w:i/>
          <w:noProof/>
          <w:sz w:val="26"/>
          <w:szCs w:val="26"/>
          <w:lang w:val="en-US"/>
        </w:rPr>
        <mc:AlternateContent>
          <mc:Choice Requires="wps">
            <w:drawing>
              <wp:anchor distT="0" distB="0" distL="114300" distR="114300" simplePos="0" relativeHeight="251665408" behindDoc="0" locked="0" layoutInCell="1" allowOverlap="1" wp14:anchorId="08734E77" wp14:editId="1C7F4083">
                <wp:simplePos x="0" y="0"/>
                <wp:positionH relativeFrom="column">
                  <wp:posOffset>2997894</wp:posOffset>
                </wp:positionH>
                <wp:positionV relativeFrom="paragraph">
                  <wp:posOffset>66759</wp:posOffset>
                </wp:positionV>
                <wp:extent cx="3269411" cy="0"/>
                <wp:effectExtent l="0" t="0" r="26670" b="19050"/>
                <wp:wrapNone/>
                <wp:docPr id="6" name="Straight Connector 6"/>
                <wp:cNvGraphicFramePr/>
                <a:graphic xmlns:a="http://schemas.openxmlformats.org/drawingml/2006/main">
                  <a:graphicData uri="http://schemas.microsoft.com/office/word/2010/wordprocessingShape">
                    <wps:wsp>
                      <wps:cNvCnPr/>
                      <wps:spPr>
                        <a:xfrm>
                          <a:off x="0" y="0"/>
                          <a:ext cx="32694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F59038"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36.05pt,5.25pt" to="493.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" strokecolor="black [3200]" strokeweight=".5pt">
                <v:stroke joinstyle="miter"/>
              </v:line>
            </w:pict>
          </mc:Fallback>
        </mc:AlternateContent>
      </w:r>
    </w:p>
    <w:p w14:paraId="0100C870" w14:textId="77777777" w:rsidR="008519FC" w:rsidRPr="008519FC" w:rsidRDefault="008519FC" w:rsidP="00D9399A">
      <w:pPr>
        <w:widowControl w:val="0"/>
        <w:spacing w:before="120" w:line="264" w:lineRule="auto"/>
        <w:ind w:firstLine="567"/>
        <w:jc w:val="both"/>
        <w:rPr>
          <w:rFonts w:ascii="Times New Roman" w:hAnsi="Times New Roman"/>
        </w:rPr>
      </w:pPr>
      <w:r w:rsidRPr="008519FC">
        <w:rPr>
          <w:rFonts w:ascii="Times New Roman" w:hAnsi="Times New Roman"/>
          <w:b/>
        </w:rPr>
        <w:t>Tên dự án, dự thảo văn bản:</w:t>
      </w:r>
      <w:r w:rsidRPr="008519FC">
        <w:rPr>
          <w:rFonts w:ascii="Times New Roman" w:hAnsi="Times New Roman"/>
        </w:rPr>
        <w:t xml:space="preserve"> Luật Quản lý phát triển đô thị</w:t>
      </w:r>
    </w:p>
    <w:p w14:paraId="16161601" w14:textId="77777777" w:rsidR="008519FC" w:rsidRPr="008519FC" w:rsidRDefault="008519FC" w:rsidP="00D9399A">
      <w:pPr>
        <w:widowControl w:val="0"/>
        <w:spacing w:after="120"/>
        <w:ind w:firstLine="567"/>
        <w:jc w:val="both"/>
        <w:rPr>
          <w:rFonts w:ascii="Times New Roman" w:hAnsi="Times New Roman"/>
          <w:b/>
          <w:iCs/>
          <w:spacing w:val="-4"/>
          <w:lang w:val="nl-NL"/>
        </w:rPr>
      </w:pPr>
      <w:r w:rsidRPr="008519FC">
        <w:rPr>
          <w:rFonts w:ascii="Times New Roman" w:hAnsi="Times New Roman"/>
          <w:b/>
        </w:rPr>
        <w:t>THỦ TỤC HÀNH CHÍNH</w:t>
      </w:r>
      <w:r w:rsidRPr="008519FC">
        <w:rPr>
          <w:rFonts w:ascii="Times New Roman" w:hAnsi="Times New Roman"/>
        </w:rPr>
        <w:t>: Bàn giao công trình hạ tầng kỹ thuật hình thành theo dự án đầu tư xây dựng sử dụng nguồn vốn đầu tư hợp pháp của tổ chức, cá nhân.</w:t>
      </w:r>
    </w:p>
    <w:p w14:paraId="6856E95F" w14:textId="77777777" w:rsidR="008519FC" w:rsidRPr="008519FC" w:rsidRDefault="008519FC" w:rsidP="00D9399A">
      <w:pPr>
        <w:widowControl w:val="0"/>
        <w:spacing w:before="120" w:line="264" w:lineRule="auto"/>
        <w:rPr>
          <w:rFonts w:ascii="Times New Roman" w:hAnsi="Times New Roman"/>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12049"/>
      </w:tblGrid>
      <w:tr w:rsidR="008519FC" w:rsidRPr="008519FC" w14:paraId="553D6174" w14:textId="77777777" w:rsidTr="00776D0A">
        <w:tc>
          <w:tcPr>
            <w:tcW w:w="3227" w:type="dxa"/>
            <w:vMerge w:val="restart"/>
          </w:tcPr>
          <w:p w14:paraId="6943D204" w14:textId="77777777" w:rsidR="008519FC" w:rsidRPr="008519FC" w:rsidRDefault="008519FC" w:rsidP="00D9399A">
            <w:pPr>
              <w:widowControl w:val="0"/>
              <w:spacing w:before="60" w:after="60"/>
              <w:jc w:val="both"/>
              <w:rPr>
                <w:rFonts w:ascii="Times New Roman" w:hAnsi="Times New Roman"/>
                <w:b/>
                <w:sz w:val="26"/>
                <w:szCs w:val="26"/>
              </w:rPr>
            </w:pPr>
            <w:r w:rsidRPr="008519FC">
              <w:rPr>
                <w:rFonts w:ascii="Times New Roman" w:hAnsi="Times New Roman"/>
                <w:b/>
                <w:sz w:val="26"/>
                <w:szCs w:val="26"/>
              </w:rPr>
              <w:t>I. CĂN CỨ PHÁP LÝ</w:t>
            </w:r>
          </w:p>
          <w:p w14:paraId="69DCC635" w14:textId="77777777" w:rsidR="008519FC" w:rsidRPr="008519FC" w:rsidRDefault="008519FC" w:rsidP="00D9399A">
            <w:pPr>
              <w:widowControl w:val="0"/>
              <w:spacing w:before="60" w:after="60"/>
              <w:jc w:val="both"/>
              <w:rPr>
                <w:rFonts w:ascii="Times New Roman" w:hAnsi="Times New Roman"/>
                <w:i/>
                <w:sz w:val="26"/>
                <w:szCs w:val="26"/>
              </w:rPr>
            </w:pPr>
            <w:r w:rsidRPr="008519FC">
              <w:rPr>
                <w:rFonts w:ascii="Times New Roman" w:hAnsi="Times New Roman"/>
                <w:i/>
                <w:sz w:val="26"/>
                <w:szCs w:val="26"/>
              </w:rPr>
              <w:t>(Nêu rõ điều, khoản, điểm và tên văn bản quy định)</w:t>
            </w:r>
          </w:p>
        </w:tc>
        <w:tc>
          <w:tcPr>
            <w:tcW w:w="12049" w:type="dxa"/>
          </w:tcPr>
          <w:p w14:paraId="55ACC887" w14:textId="77777777" w:rsidR="008519FC" w:rsidRPr="008519FC" w:rsidRDefault="008519FC" w:rsidP="00D9399A">
            <w:pPr>
              <w:widowControl w:val="0"/>
              <w:spacing w:before="60" w:after="60"/>
              <w:jc w:val="both"/>
              <w:rPr>
                <w:rFonts w:ascii="Times New Roman" w:hAnsi="Times New Roman"/>
                <w:sz w:val="26"/>
                <w:szCs w:val="26"/>
              </w:rPr>
            </w:pPr>
            <w:r w:rsidRPr="008519FC">
              <w:rPr>
                <w:rFonts w:ascii="Times New Roman" w:hAnsi="Times New Roman"/>
                <w:sz w:val="26"/>
                <w:szCs w:val="26"/>
              </w:rPr>
              <w:t xml:space="preserve">Các điều khoản liên quan: </w:t>
            </w:r>
          </w:p>
          <w:p w14:paraId="6095C4BF" w14:textId="77777777" w:rsidR="008519FC" w:rsidRPr="008519FC" w:rsidRDefault="008519FC" w:rsidP="00D9399A">
            <w:pPr>
              <w:widowControl w:val="0"/>
              <w:ind w:firstLine="425"/>
              <w:jc w:val="both"/>
              <w:rPr>
                <w:rFonts w:ascii="Times New Roman" w:hAnsi="Times New Roman"/>
                <w:bCs/>
                <w:sz w:val="26"/>
                <w:szCs w:val="26"/>
              </w:rPr>
            </w:pPr>
            <w:r w:rsidRPr="008519FC">
              <w:rPr>
                <w:rFonts w:ascii="Times New Roman" w:hAnsi="Times New Roman"/>
                <w:bCs/>
                <w:sz w:val="26"/>
                <w:szCs w:val="26"/>
              </w:rPr>
              <w:t>- Điều 29. Bàn giao công trình hạ tầng kỹ thuật đô thị (dự thảo Luật Quản lý phát triển đô thị)</w:t>
            </w:r>
          </w:p>
          <w:p w14:paraId="6CA9CE31" w14:textId="77777777" w:rsidR="008519FC" w:rsidRPr="008519FC" w:rsidRDefault="008519FC" w:rsidP="00D9399A">
            <w:pPr>
              <w:widowControl w:val="0"/>
              <w:ind w:firstLine="425"/>
              <w:jc w:val="both"/>
              <w:rPr>
                <w:rFonts w:ascii="Times New Roman" w:hAnsi="Times New Roman"/>
                <w:bCs/>
                <w:sz w:val="26"/>
                <w:szCs w:val="26"/>
              </w:rPr>
            </w:pPr>
            <w:r w:rsidRPr="008519FC">
              <w:rPr>
                <w:rFonts w:ascii="Times New Roman" w:hAnsi="Times New Roman"/>
                <w:bCs/>
                <w:sz w:val="26"/>
                <w:szCs w:val="26"/>
              </w:rPr>
              <w:t>- Điều 124. Bàn giao công trình xây dựng (Luật Xây dựng)</w:t>
            </w:r>
          </w:p>
          <w:p w14:paraId="495822D7" w14:textId="77777777" w:rsidR="008519FC" w:rsidRPr="008519FC" w:rsidRDefault="008519FC" w:rsidP="00D9399A">
            <w:pPr>
              <w:widowControl w:val="0"/>
              <w:ind w:firstLine="425"/>
              <w:jc w:val="both"/>
              <w:rPr>
                <w:rFonts w:ascii="Times New Roman" w:hAnsi="Times New Roman"/>
                <w:sz w:val="26"/>
                <w:szCs w:val="26"/>
              </w:rPr>
            </w:pPr>
            <w:r w:rsidRPr="008519FC">
              <w:rPr>
                <w:rFonts w:ascii="Times New Roman" w:hAnsi="Times New Roman"/>
                <w:bCs/>
                <w:sz w:val="26"/>
                <w:szCs w:val="26"/>
              </w:rPr>
              <w:t>-</w:t>
            </w:r>
            <w:r w:rsidRPr="008519FC">
              <w:rPr>
                <w:rFonts w:ascii="Times New Roman" w:hAnsi="Times New Roman"/>
                <w:sz w:val="26"/>
                <w:szCs w:val="26"/>
              </w:rPr>
              <w:t xml:space="preserve"> Điều 38. Bàn giao quản lý khu đô thị (Nghị định số 11/2013/NĐ-CP được sửa đổi bổ sung tại khoản 8 Điều 4 Nghị định số 35/2023/NĐ-CP)</w:t>
            </w:r>
          </w:p>
        </w:tc>
      </w:tr>
      <w:tr w:rsidR="008519FC" w:rsidRPr="008519FC" w14:paraId="4BBFB49A" w14:textId="77777777" w:rsidTr="00776D0A">
        <w:trPr>
          <w:trHeight w:val="474"/>
        </w:trPr>
        <w:tc>
          <w:tcPr>
            <w:tcW w:w="3227" w:type="dxa"/>
            <w:vMerge/>
          </w:tcPr>
          <w:p w14:paraId="2ED086B1" w14:textId="77777777" w:rsidR="008519FC" w:rsidRPr="008519FC" w:rsidRDefault="008519FC" w:rsidP="00D9399A">
            <w:pPr>
              <w:widowControl w:val="0"/>
              <w:spacing w:before="60" w:after="60" w:line="300" w:lineRule="exact"/>
              <w:jc w:val="both"/>
              <w:rPr>
                <w:rFonts w:ascii="Times New Roman" w:hAnsi="Times New Roman"/>
                <w:b/>
                <w:sz w:val="26"/>
                <w:szCs w:val="26"/>
              </w:rPr>
            </w:pPr>
          </w:p>
        </w:tc>
        <w:tc>
          <w:tcPr>
            <w:tcW w:w="12049" w:type="dxa"/>
          </w:tcPr>
          <w:p w14:paraId="10CC0F31" w14:textId="77777777" w:rsidR="008519FC" w:rsidRPr="008519FC" w:rsidRDefault="008519FC" w:rsidP="00D9399A">
            <w:pPr>
              <w:widowControl w:val="0"/>
              <w:ind w:left="425"/>
              <w:jc w:val="both"/>
              <w:rPr>
                <w:rFonts w:ascii="Times New Roman" w:hAnsi="Times New Roman"/>
                <w:b/>
                <w:sz w:val="26"/>
                <w:szCs w:val="26"/>
              </w:rPr>
            </w:pPr>
            <w:r w:rsidRPr="008519FC">
              <w:rPr>
                <w:rFonts w:ascii="Times New Roman" w:hAnsi="Times New Roman"/>
                <w:b/>
                <w:sz w:val="26"/>
                <w:szCs w:val="26"/>
              </w:rPr>
              <w:t>I. Dự thảo Luật Quản lý phát triển đô thị</w:t>
            </w:r>
          </w:p>
          <w:p w14:paraId="7F6F8AF0" w14:textId="77777777" w:rsidR="008519FC" w:rsidRPr="008519FC" w:rsidRDefault="008519FC" w:rsidP="00D9399A">
            <w:pPr>
              <w:widowControl w:val="0"/>
              <w:ind w:firstLine="425"/>
              <w:jc w:val="both"/>
              <w:rPr>
                <w:rFonts w:ascii="Times New Roman" w:hAnsi="Times New Roman"/>
                <w:sz w:val="26"/>
                <w:szCs w:val="26"/>
              </w:rPr>
            </w:pPr>
            <w:r w:rsidRPr="008519FC">
              <w:rPr>
                <w:rFonts w:ascii="Times New Roman" w:hAnsi="Times New Roman"/>
                <w:b/>
                <w:sz w:val="26"/>
                <w:szCs w:val="26"/>
              </w:rPr>
              <w:t>Điều 29.</w:t>
            </w:r>
            <w:r w:rsidRPr="008519FC">
              <w:rPr>
                <w:rFonts w:ascii="Times New Roman" w:hAnsi="Times New Roman"/>
                <w:sz w:val="26"/>
                <w:szCs w:val="26"/>
              </w:rPr>
              <w:t xml:space="preserve"> </w:t>
            </w:r>
            <w:bookmarkStart w:id="25" w:name="_Toc180085648"/>
            <w:bookmarkStart w:id="26" w:name="_Toc180164311"/>
            <w:bookmarkStart w:id="27" w:name="_Toc183099282"/>
            <w:bookmarkStart w:id="28" w:name="_Ref185232493"/>
            <w:bookmarkStart w:id="29" w:name="_Ref185256161"/>
            <w:bookmarkStart w:id="30" w:name="_Toc185256726"/>
            <w:bookmarkStart w:id="31" w:name="_Ref186454437"/>
            <w:bookmarkStart w:id="32" w:name="_Toc186546033"/>
            <w:r w:rsidRPr="008519FC">
              <w:rPr>
                <w:rFonts w:ascii="Times New Roman" w:hAnsi="Times New Roman"/>
                <w:b/>
                <w:bCs/>
                <w:sz w:val="26"/>
                <w:szCs w:val="26"/>
              </w:rPr>
              <w:t>Bàn giao công trình hạ tầng kỹ thuật đô thị</w:t>
            </w:r>
            <w:bookmarkEnd w:id="25"/>
            <w:bookmarkEnd w:id="26"/>
            <w:bookmarkEnd w:id="27"/>
            <w:bookmarkEnd w:id="28"/>
            <w:bookmarkEnd w:id="29"/>
            <w:bookmarkEnd w:id="30"/>
            <w:bookmarkEnd w:id="31"/>
            <w:bookmarkEnd w:id="32"/>
          </w:p>
          <w:p w14:paraId="7532059B" w14:textId="77777777" w:rsidR="008519FC" w:rsidRPr="008519FC" w:rsidRDefault="008519FC" w:rsidP="00D9399A">
            <w:pPr>
              <w:widowControl w:val="0"/>
              <w:ind w:firstLine="425"/>
              <w:jc w:val="both"/>
              <w:rPr>
                <w:rFonts w:ascii="Times New Roman" w:hAnsi="Times New Roman"/>
                <w:sz w:val="26"/>
                <w:szCs w:val="26"/>
              </w:rPr>
            </w:pPr>
            <w:r w:rsidRPr="008519FC">
              <w:rPr>
                <w:rFonts w:ascii="Times New Roman" w:hAnsi="Times New Roman"/>
                <w:sz w:val="26"/>
                <w:szCs w:val="26"/>
              </w:rPr>
              <w:t>1. Bàn giao công trình hạ tầng kỹ thuật từ nhà thầu thi công cho chủ đầu tư sau khi đã hoàn thành nghiệm thu công trình thực hiện theo quy định của pháp luật về xây dựng.</w:t>
            </w:r>
          </w:p>
          <w:p w14:paraId="1B0E0538" w14:textId="77777777" w:rsidR="008519FC" w:rsidRPr="008519FC" w:rsidRDefault="008519FC" w:rsidP="00D9399A">
            <w:pPr>
              <w:widowControl w:val="0"/>
              <w:ind w:firstLine="425"/>
              <w:jc w:val="both"/>
              <w:rPr>
                <w:rFonts w:ascii="Times New Roman" w:hAnsi="Times New Roman"/>
                <w:sz w:val="26"/>
                <w:szCs w:val="26"/>
              </w:rPr>
            </w:pPr>
            <w:r w:rsidRPr="008519FC">
              <w:rPr>
                <w:rFonts w:ascii="Times New Roman" w:hAnsi="Times New Roman"/>
                <w:sz w:val="26"/>
                <w:szCs w:val="26"/>
              </w:rPr>
              <w:t>2. Bàn giao công trình hạ tầng kỹ thuật hình thành theo dự án đầu tư xây dựng sử dụng vốn nhà nước từ chủ đầu tư cho cơ quản lý quản lý nhà nước có thẩm quyền thực hiện theo quy định của pháp luật về đầu tư công, xây dựng và pháp luật khác có liên quan.</w:t>
            </w:r>
          </w:p>
          <w:p w14:paraId="03EAFD34" w14:textId="77777777" w:rsidR="008519FC" w:rsidRPr="008519FC" w:rsidRDefault="008519FC" w:rsidP="00D9399A">
            <w:pPr>
              <w:widowControl w:val="0"/>
              <w:ind w:firstLine="425"/>
              <w:jc w:val="both"/>
              <w:rPr>
                <w:rFonts w:ascii="Times New Roman" w:hAnsi="Times New Roman"/>
                <w:sz w:val="26"/>
                <w:szCs w:val="26"/>
              </w:rPr>
            </w:pPr>
            <w:r w:rsidRPr="008519FC">
              <w:rPr>
                <w:rFonts w:ascii="Times New Roman" w:hAnsi="Times New Roman"/>
                <w:sz w:val="26"/>
                <w:szCs w:val="26"/>
              </w:rPr>
              <w:t xml:space="preserve">3. Bàn giao công trình hạ tầng kỹ thuật hình thành theo dự án PPP từ chủ đầu tư cho cơ quan quản lý nhà nước có thẩm quyền được thực hiện theo quy định của pháp luật về đầu tư theo phương thức đối tác công tư và pháp luật khác có liên quan.   </w:t>
            </w:r>
          </w:p>
          <w:p w14:paraId="69006EC8" w14:textId="77777777" w:rsidR="008519FC" w:rsidRPr="008519FC" w:rsidRDefault="008519FC" w:rsidP="00D9399A">
            <w:pPr>
              <w:widowControl w:val="0"/>
              <w:ind w:firstLine="425"/>
              <w:jc w:val="both"/>
              <w:rPr>
                <w:rFonts w:ascii="Times New Roman" w:hAnsi="Times New Roman"/>
                <w:sz w:val="26"/>
                <w:szCs w:val="26"/>
              </w:rPr>
            </w:pPr>
            <w:r w:rsidRPr="008519FC">
              <w:rPr>
                <w:rFonts w:ascii="Times New Roman" w:hAnsi="Times New Roman"/>
                <w:sz w:val="26"/>
                <w:szCs w:val="26"/>
              </w:rPr>
              <w:t>4. Bàn giao công trình hạ tầng kỹ thuật hình thành theo dự án đầu tư xây dựng sử dụng nguồn vốn đầu tư hợp pháp của tổ chức, cá nhân không thuộc trường hợp quy định tại khoản 2, 3 Điều này cho cơ quan quản lý nhà nước có thẩm quyền thực hiện như sau:</w:t>
            </w:r>
          </w:p>
          <w:p w14:paraId="50A6E604" w14:textId="77777777" w:rsidR="008519FC" w:rsidRPr="008519FC" w:rsidRDefault="008519FC" w:rsidP="00D9399A">
            <w:pPr>
              <w:widowControl w:val="0"/>
              <w:ind w:firstLine="425"/>
              <w:jc w:val="both"/>
              <w:rPr>
                <w:rFonts w:ascii="Times New Roman" w:hAnsi="Times New Roman"/>
                <w:sz w:val="26"/>
                <w:szCs w:val="26"/>
              </w:rPr>
            </w:pPr>
            <w:r w:rsidRPr="008519FC">
              <w:rPr>
                <w:rFonts w:ascii="Times New Roman" w:hAnsi="Times New Roman"/>
                <w:sz w:val="26"/>
                <w:szCs w:val="26"/>
              </w:rPr>
              <w:t xml:space="preserve">a) Chủ đầu tư thực hiện bàn giao công trình hạ tầng kỹ thuật cho cơ quan quản lý nhà nước có thẩm quyền </w:t>
            </w:r>
            <w:r w:rsidRPr="008519FC">
              <w:rPr>
                <w:rFonts w:ascii="Times New Roman" w:hAnsi="Times New Roman"/>
                <w:sz w:val="26"/>
                <w:szCs w:val="26"/>
              </w:rPr>
              <w:lastRenderedPageBreak/>
              <w:t>sau khi kết thúc thời hạn dự án, trừ trường hợp quy định tại điểm b khoản này;</w:t>
            </w:r>
          </w:p>
          <w:p w14:paraId="2DD30EDB" w14:textId="77777777" w:rsidR="008519FC" w:rsidRPr="008519FC" w:rsidRDefault="008519FC" w:rsidP="00D9399A">
            <w:pPr>
              <w:widowControl w:val="0"/>
              <w:ind w:firstLine="425"/>
              <w:jc w:val="both"/>
              <w:rPr>
                <w:rFonts w:ascii="Times New Roman" w:hAnsi="Times New Roman"/>
                <w:sz w:val="26"/>
                <w:szCs w:val="26"/>
              </w:rPr>
            </w:pPr>
            <w:r w:rsidRPr="008519FC">
              <w:rPr>
                <w:rFonts w:ascii="Times New Roman" w:hAnsi="Times New Roman"/>
                <w:sz w:val="26"/>
                <w:szCs w:val="26"/>
              </w:rPr>
              <w:t>b) Trường hợp văn bản chấp thuận chủ trương đầu tư dự án xác định về việc bàn giao công trình hạ tầng kỹ thuật theo giai đoạn dự án, chủ đầu tư được bàn giao công trình hạ tầng kỹ thuật cho cơ quan quản lý nhà nước có thẩm quyền theo giai đoạn dự án;</w:t>
            </w:r>
          </w:p>
          <w:p w14:paraId="14EDB483" w14:textId="77777777" w:rsidR="008519FC" w:rsidRPr="008519FC" w:rsidRDefault="008519FC" w:rsidP="00D9399A">
            <w:pPr>
              <w:widowControl w:val="0"/>
              <w:ind w:firstLine="425"/>
              <w:jc w:val="both"/>
              <w:rPr>
                <w:rFonts w:ascii="Times New Roman" w:hAnsi="Times New Roman"/>
                <w:sz w:val="26"/>
                <w:szCs w:val="26"/>
              </w:rPr>
            </w:pPr>
            <w:r w:rsidRPr="008519FC">
              <w:rPr>
                <w:rFonts w:ascii="Times New Roman" w:hAnsi="Times New Roman"/>
                <w:sz w:val="26"/>
                <w:szCs w:val="26"/>
              </w:rPr>
              <w:t>c) Thủ tục bàn giao, tiếp nhận công trình hạ tầng kỹ thuật trong trường hợp này bao gồm việc xác lập quyền sở hữu toàn dân và giao quản lý tài sản công trình hạ tầng kỹ thuật theo quy định của pháp luật về quản lý, sử dụng tài sản công.</w:t>
            </w:r>
          </w:p>
          <w:p w14:paraId="7E32CDF8" w14:textId="77777777" w:rsidR="008519FC" w:rsidRPr="008519FC" w:rsidRDefault="008519FC" w:rsidP="00D9399A">
            <w:pPr>
              <w:widowControl w:val="0"/>
              <w:ind w:firstLine="425"/>
              <w:jc w:val="both"/>
              <w:rPr>
                <w:rFonts w:ascii="Times New Roman" w:hAnsi="Times New Roman"/>
                <w:sz w:val="26"/>
                <w:szCs w:val="26"/>
              </w:rPr>
            </w:pPr>
            <w:r w:rsidRPr="008519FC">
              <w:rPr>
                <w:rFonts w:ascii="Times New Roman" w:hAnsi="Times New Roman"/>
                <w:sz w:val="26"/>
                <w:szCs w:val="26"/>
              </w:rPr>
              <w:t>5. Bàn giao công trình hạ tầng kỹ thuật từ cơ quan quản lý nhà nước có thẩm quyền cho đơn vị quản lý và từ đơn vị quản lý cho tổ chức, cá nhân khai thác, vận hành công trình hạ tầng kỹ thuật thực hiện theo quy định của pháp luật về quản lý, sử dụng tài sản công và quy định của pháp luật khác có liên quan.</w:t>
            </w:r>
          </w:p>
          <w:p w14:paraId="7E148EC3"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6. Chính phủ quy định về bàn giao công trình hạ tầng kỹ thuật và thẩm quyền, trách nhiệm tiếp nhận của cơ quan quản lý nhà nước đối với công trình hạ tầng kỹ thuật quy định tại khoản 4 Điều này.</w:t>
            </w:r>
          </w:p>
          <w:p w14:paraId="75B5CFCA"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p>
          <w:p w14:paraId="5AF16973" w14:textId="77777777" w:rsidR="008519FC" w:rsidRPr="008519FC" w:rsidRDefault="008519FC" w:rsidP="00D9399A">
            <w:pPr>
              <w:widowControl w:val="0"/>
              <w:spacing w:before="60" w:after="60" w:line="300" w:lineRule="exact"/>
              <w:ind w:firstLine="425"/>
              <w:jc w:val="both"/>
              <w:rPr>
                <w:rFonts w:ascii="Times New Roman" w:hAnsi="Times New Roman"/>
                <w:b/>
                <w:sz w:val="26"/>
                <w:szCs w:val="26"/>
              </w:rPr>
            </w:pPr>
            <w:bookmarkStart w:id="33" w:name="dieu_124"/>
            <w:r w:rsidRPr="008519FC">
              <w:rPr>
                <w:rFonts w:ascii="Times New Roman" w:hAnsi="Times New Roman"/>
                <w:b/>
                <w:sz w:val="26"/>
                <w:szCs w:val="26"/>
              </w:rPr>
              <w:t>II. Điều 124 Luật Xây dựng</w:t>
            </w:r>
          </w:p>
          <w:p w14:paraId="7A673E5C" w14:textId="77777777" w:rsidR="008519FC" w:rsidRPr="008519FC" w:rsidRDefault="008519FC" w:rsidP="00D9399A">
            <w:pPr>
              <w:widowControl w:val="0"/>
              <w:spacing w:before="60" w:after="60" w:line="300" w:lineRule="exact"/>
              <w:ind w:firstLine="425"/>
              <w:jc w:val="both"/>
              <w:rPr>
                <w:rFonts w:ascii="Times New Roman" w:hAnsi="Times New Roman"/>
                <w:b/>
                <w:sz w:val="26"/>
                <w:szCs w:val="26"/>
              </w:rPr>
            </w:pPr>
            <w:r w:rsidRPr="008519FC">
              <w:rPr>
                <w:rFonts w:ascii="Times New Roman" w:hAnsi="Times New Roman"/>
                <w:b/>
                <w:sz w:val="26"/>
                <w:szCs w:val="26"/>
              </w:rPr>
              <w:t>Điều 124. Bàn giao công trình xây dựng</w:t>
            </w:r>
            <w:bookmarkEnd w:id="33"/>
          </w:p>
          <w:p w14:paraId="65D04A9A"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1. Việc bàn giao công trình xây dựng phải tuân thủ các quy định sau:</w:t>
            </w:r>
          </w:p>
          <w:p w14:paraId="02CAE777"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a) Đã thực hiện nghiệm thu công trình xây dựng theo đúng quy định của pháp luật về xây dựng;</w:t>
            </w:r>
          </w:p>
          <w:p w14:paraId="3D1E7AD3"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b) Bảo đảm an toàn trong vận hành, khai thác khi đưa công trình vào sử dụng;</w:t>
            </w:r>
          </w:p>
          <w:p w14:paraId="555ACC24"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c) Đối với dự án đầu tư xây dựng khu đô thị, có thể bàn giao toàn bộ hoặc một số công trình thuộc dự án để đưa vào sử dụng nhưng trước khi bàn giao phải hoàn thành đầu tư xây dựng bảo đảm đồng bộ hạ tầng kỹ thuật, hạ tầng xã hội theo phân kỳ đầu tư, thiết kế xây dựng đã được phê duyệt, bảo đảm kết nối với hạ tầng kỹ thuật chung của khu vực, phù hợp với nội dung dự án và quy hoạch đã được phê duyệt.</w:t>
            </w:r>
          </w:p>
          <w:p w14:paraId="1756699B"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2. Chủ đầu tư có trách nhiệm tiếp nhận công trình theo đúng hợp đồng đã ký kết với nhà thầu. Người tham gia bàn giao công trình phải chịu trách nhiệm về sản phẩm do mình xác nhận trong quá trình bàn giao công trình xây dựng. Trường hợp chủ đầu tư không đồng thời là người quản lý sử dụng công trình thì chủ đầu tư có trách nhiệm bàn giao công trình xây dựng cho chủ quản lý sử dụng công trình sau khi đã tổ chức nghiệm thu công trình xây dựng. Việc bàn giao công trình xây dựng phải được lập thành biên bản.</w:t>
            </w:r>
          </w:p>
          <w:p w14:paraId="691E21B1"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3. Khi bàn giao công trình xây dựng, nhà thầu thi công xây dựng phải giao cho chủ đầu tư các tài liệu gồm bản vẽ hoàn công, quy trình hướng dẫn vận hành, quy trình bảo trì công trình, danh mục các thiết bị, phụ tùng, vật tư dự trữ thay thế và các tài liệu cần thiết khác có liên quan.</w:t>
            </w:r>
          </w:p>
          <w:p w14:paraId="43FF80F5"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lastRenderedPageBreak/>
              <w:t>4. Trường hợp chưa bàn giao được công trình cho chủ quản lý sử dụng thì chủ đầu tư có trách nhiệm tạm thời quản lý, vận hành công trình xây dựng.</w:t>
            </w:r>
          </w:p>
          <w:p w14:paraId="3C0301EF"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5. Đối với dự án đầu tư xây dựng khu đô thị, ngoài quy định tại các khoản 1, 2, 3 và 4 Điều này, chủ đầu tư có trách nhiệm bàn giao công trình hạ tầng kỹ thuật, hạ tầng xã hội và các công trình khác theo quy định của Chính phủ.</w:t>
            </w:r>
          </w:p>
          <w:p w14:paraId="5A6DF9E0" w14:textId="77777777" w:rsidR="008519FC" w:rsidRPr="008519FC" w:rsidRDefault="008519FC" w:rsidP="00D9399A">
            <w:pPr>
              <w:widowControl w:val="0"/>
              <w:spacing w:before="60" w:after="60" w:line="300" w:lineRule="exact"/>
              <w:ind w:firstLine="425"/>
              <w:jc w:val="both"/>
              <w:rPr>
                <w:rFonts w:ascii="Times New Roman" w:hAnsi="Times New Roman"/>
                <w:b/>
                <w:sz w:val="26"/>
                <w:szCs w:val="26"/>
              </w:rPr>
            </w:pPr>
          </w:p>
          <w:p w14:paraId="4817EE3A" w14:textId="77777777" w:rsidR="008519FC" w:rsidRPr="008519FC" w:rsidRDefault="008519FC" w:rsidP="00D9399A">
            <w:pPr>
              <w:widowControl w:val="0"/>
              <w:spacing w:before="60" w:after="60" w:line="300" w:lineRule="exact"/>
              <w:ind w:firstLine="425"/>
              <w:jc w:val="both"/>
              <w:rPr>
                <w:rFonts w:ascii="Times New Roman" w:hAnsi="Times New Roman"/>
                <w:b/>
                <w:sz w:val="26"/>
                <w:szCs w:val="26"/>
              </w:rPr>
            </w:pPr>
            <w:r w:rsidRPr="008519FC">
              <w:rPr>
                <w:rFonts w:ascii="Times New Roman" w:hAnsi="Times New Roman"/>
                <w:b/>
                <w:sz w:val="26"/>
                <w:szCs w:val="26"/>
              </w:rPr>
              <w:t>III. Điều 38 Nghị định số 11/2013/NĐ-CP (được sửa đổi bổ sung tại khoản 8 Điều 4 Nghị định số 35/2023/NĐ-CP)</w:t>
            </w:r>
          </w:p>
          <w:p w14:paraId="591AF778" w14:textId="77777777" w:rsidR="008519FC" w:rsidRPr="008519FC" w:rsidRDefault="008519FC" w:rsidP="00D9399A">
            <w:pPr>
              <w:widowControl w:val="0"/>
              <w:spacing w:before="60" w:after="60" w:line="300" w:lineRule="exact"/>
              <w:ind w:firstLine="425"/>
              <w:jc w:val="both"/>
              <w:rPr>
                <w:rFonts w:ascii="Times New Roman" w:hAnsi="Times New Roman"/>
                <w:b/>
                <w:sz w:val="26"/>
                <w:szCs w:val="26"/>
              </w:rPr>
            </w:pPr>
            <w:r w:rsidRPr="008519FC">
              <w:rPr>
                <w:rFonts w:ascii="Times New Roman" w:hAnsi="Times New Roman"/>
                <w:b/>
                <w:sz w:val="26"/>
                <w:szCs w:val="26"/>
              </w:rPr>
              <w:t>Điều 38. Bàn giao quản lý trong khu đô thị</w:t>
            </w:r>
          </w:p>
          <w:p w14:paraId="7A948C9C"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1. Bàn giao quản lý trong khu đô thị là việc bàn giao giữa chủ đầu tư và bên tiếp nhận bàn giao quy định tại khoản 4 Điều này về các nội dung sau:</w:t>
            </w:r>
          </w:p>
          <w:p w14:paraId="2FE32A98"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a) Các công trình, hạng mục công trình trong khu đô thị thuộc thẩm quyền quản lý của bên tiếp nhận bàn giao do chủ đầu tư thực hiện đầu tư xây dựng;</w:t>
            </w:r>
          </w:p>
          <w:p w14:paraId="38E5CEAE"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b) Quyền, trách nhiệm, nghĩa vụ về: quản lý hoạt động xây dựng; quản lý trật tự xây dựng trong phạm vi dự án; cung cấp các dịch vụ đô thị.</w:t>
            </w:r>
          </w:p>
          <w:p w14:paraId="6336AB4C"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2. Các khu vực trong dự án và toàn khu đô thị sau khi hoàn thành đầu tư xây dựng theo phân kỳ đầu tư phải được quản lý.</w:t>
            </w:r>
          </w:p>
          <w:p w14:paraId="43566464"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3. Dự án đầu tư xây dựng khu đô thị hoặc một số công trình trong dự án khi đưa vào khai thác sử dụng hoặc bàn giao quản lý phải bảo đảm tuân thủ quy định tại </w:t>
            </w:r>
            <w:bookmarkStart w:id="34" w:name="dc_25"/>
            <w:r w:rsidRPr="008519FC">
              <w:rPr>
                <w:rFonts w:ascii="Times New Roman" w:hAnsi="Times New Roman"/>
                <w:sz w:val="26"/>
                <w:szCs w:val="26"/>
              </w:rPr>
              <w:t>Điều 124 Luật Xây dựng số 50/2014/QH13</w:t>
            </w:r>
            <w:bookmarkEnd w:id="34"/>
            <w:r w:rsidRPr="008519FC">
              <w:rPr>
                <w:rFonts w:ascii="Times New Roman" w:hAnsi="Times New Roman"/>
                <w:sz w:val="26"/>
                <w:szCs w:val="26"/>
              </w:rPr>
              <w:t> đã được sửa đổi, bổ sung tại </w:t>
            </w:r>
            <w:bookmarkStart w:id="35" w:name="dc_26"/>
            <w:r w:rsidRPr="008519FC">
              <w:rPr>
                <w:rFonts w:ascii="Times New Roman" w:hAnsi="Times New Roman"/>
                <w:sz w:val="26"/>
                <w:szCs w:val="26"/>
              </w:rPr>
              <w:t>khoản 46 Điều 1 Luật số 62/2020/QH14</w:t>
            </w:r>
            <w:bookmarkEnd w:id="35"/>
            <w:r w:rsidRPr="008519FC">
              <w:rPr>
                <w:rFonts w:ascii="Times New Roman" w:hAnsi="Times New Roman"/>
                <w:sz w:val="26"/>
                <w:szCs w:val="26"/>
              </w:rPr>
              <w:t>.</w:t>
            </w:r>
          </w:p>
          <w:p w14:paraId="64562BBD"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4. Ủy ban nhân dân cấp tỉnh là bên tiếp nhận bàn giao đối với các khu đô thị trên địa bàn trừ trường hợp bên tiếp nhận bàn giao được quy định theo pháp luật chuyên ngành hoặc là đơn vị có thẩm quyền quản lý được giao trong văn bản chấp thuận chủ trương đầu tư. Ủy ban nhân dân cấp tỉnh được phân cấp, ủy quyền việc tiếp nhận bàn giao quản lý theo quy định của pháp luật về tổ chức chính quyền địa phương.</w:t>
            </w:r>
          </w:p>
          <w:p w14:paraId="58D8E293"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5. Sơ bộ phương án và phương án bàn giao quản lý trong khu đô thị</w:t>
            </w:r>
          </w:p>
          <w:p w14:paraId="13791758"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a) Sơ bộ phương án bàn giao quản lý trong khu đô thị là một nội dung của đề xuất dự án đầu tư hoặc báo cáo nghiên cứu tiền khả thi đầu tư xây dựng. Sơ bộ phương án bàn giao quản lý trong khu đô thị bao gồm: đề xuất sơ bộ phần hạ tầng đô thị mà nhà đầu tư giữ lại để đầu tư kinh doanh, phần hạ tầng đô thị mà nhà đầu tư có trách nhiệm bàn giao hoặc đề xuất bàn giao cho chính quyền địa phương; đề xuất việc quản lý đối với các nội dung quy định tại điểm b khoản 1 Điều này, các yêu cầu, điều kiện kèm theo (nếu có); đề xuất bên tiếp nhận bàn giao;</w:t>
            </w:r>
          </w:p>
          <w:p w14:paraId="27813AB3"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lastRenderedPageBreak/>
              <w:t>b) Phương án bàn giao quản lý trong khu đô thị là một nội dung của báo cáo nghiên cứu khả thi đầu tư xây dựng. Phương án bàn giao quản lý trong khu đô thị bao gồm: đề xuất việc quản lý đối với các nội dung quy định tại khoản 1 Điều này, các yêu cầu, điều kiện kèm theo (nếu có); đề xuất thời điểm bàn giao, bên tiếp nhận bàn giao và ý kiến của bên dự kiến tiếp nhận bàn giao (nếu có); đề xuất các nội dung phối hợp với chính quyền địa phương về đầu tư xây dựng công trình hạ tầng kỹ thuật ngoài hàng rào và công trình hạ tầng kỹ thuật của Nhà nước đi qua khu vực dự án; đề xuất phương án phối hợp quản lý hành chính trước, trong và sau khi bàn giao.</w:t>
            </w:r>
          </w:p>
          <w:p w14:paraId="23B5B38E"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6. Thực hiện bàn giao quản lý trong khu đô thị và quản lý, sử dụng tài sản sau bàn giao tiếp nhận</w:t>
            </w:r>
          </w:p>
          <w:p w14:paraId="0CB60FDA"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a) Chủ đầu tư có trách nhiệm bàn giao theo phương án bàn giao trong báo cáo nghiên cứu khả thi đầu tư xây dựng đã được cơ quan chuyên môn về xây dựng thẩm định theo quy định của pháp luật về xây dựng; chịu trách nhiệm về chất lượng công trình, tổ chức thực hiện bảo hành, bảo trì theo quy định của pháp luật, quản lý và bảo đảm chất lượng vận hành đối với các công trình chưa bàn giao; cung cấp dịch vụ đô thị cho đến khi hoàn thành bàn giao và đối với phần hạ tầng đô thị chủ đầu tư giữ lại để đầu tư, kinh doanh;</w:t>
            </w:r>
          </w:p>
          <w:p w14:paraId="3F8AD9B0"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b) Trường hợp bên tiếp nhận bàn giao là cơ quan quản lý nhà nước, thì Ủy ban nhân dân cấp tỉnh thực hiện việc tiếp nhận theo quy định của pháp luật về quản lý, sử dụng tài sản công. Sau khi tiếp nhận, Ủy ban nhân dân cấp tỉnh giao tài sản cho cơ quan, tổ chức, đơn vị và chỉ đạo cơ quan, tổ chức, đơn vị được giao tài sản quản lý, sử dụng và khai thác công trình, hạng mục công trình trong khu đô thị theo quy định của pháp luật về quản lý, sử dụng tài sản công;</w:t>
            </w:r>
          </w:p>
          <w:p w14:paraId="4CCE1751"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c) Bên tiếp nhận bàn giao có trách nhiệm: tiếp nhận bàn giao theo quy định; thống nhất với chủ đầu tư, báo cáo kết quả bàn giao cho Ủy ban nhân dân cấp tỉnh, cấp huyện để theo dõi; tổ chức cung cấp dịch vụ đô thị hoặc chuyển giao cho các cơ quan, tổ chức, đơn vị hoặc doanh nghiệp để quản lý sau bàn giao;</w:t>
            </w:r>
          </w:p>
          <w:p w14:paraId="19616B39" w14:textId="77777777" w:rsidR="008519FC" w:rsidRPr="008519FC" w:rsidRDefault="008519FC" w:rsidP="00D9399A">
            <w:pPr>
              <w:widowControl w:val="0"/>
              <w:spacing w:before="60" w:after="60" w:line="300" w:lineRule="exact"/>
              <w:ind w:firstLine="425"/>
              <w:jc w:val="both"/>
              <w:rPr>
                <w:rFonts w:ascii="Times New Roman" w:hAnsi="Times New Roman"/>
                <w:sz w:val="26"/>
                <w:szCs w:val="26"/>
              </w:rPr>
            </w:pPr>
            <w:r w:rsidRPr="008519FC">
              <w:rPr>
                <w:rFonts w:ascii="Times New Roman" w:hAnsi="Times New Roman"/>
                <w:sz w:val="26"/>
                <w:szCs w:val="26"/>
              </w:rPr>
              <w:t>d) Ủy ban nhân dân cấp tỉnh có trách nhiệm chỉ đạo và kiểm tra việc thực hiện các quyền và trách nhiệm của các bên liên quan khi bàn giao quản lý khu đô thị trên địa bàn.</w:t>
            </w:r>
          </w:p>
          <w:p w14:paraId="495B39A8" w14:textId="77777777" w:rsidR="008519FC" w:rsidRPr="008519FC" w:rsidRDefault="008519FC" w:rsidP="00D9399A">
            <w:pPr>
              <w:widowControl w:val="0"/>
              <w:spacing w:before="60" w:after="60" w:line="300" w:lineRule="exact"/>
              <w:ind w:firstLine="425"/>
              <w:jc w:val="both"/>
              <w:rPr>
                <w:rFonts w:ascii="Times New Roman" w:hAnsi="Times New Roman"/>
                <w:b/>
                <w:sz w:val="26"/>
                <w:szCs w:val="26"/>
              </w:rPr>
            </w:pPr>
            <w:r w:rsidRPr="008519FC">
              <w:rPr>
                <w:rFonts w:ascii="Times New Roman" w:hAnsi="Times New Roman"/>
                <w:sz w:val="26"/>
                <w:szCs w:val="26"/>
              </w:rPr>
              <w:t>7. Đối với công trình, hạng mục công trình trong khu đô thị do Nhà nước đầu tư thì việc quản lý, sử dụng thực hiện theo quy định của pháp luật về quản lý, sử dụng tài sản công.”.</w:t>
            </w:r>
          </w:p>
        </w:tc>
      </w:tr>
      <w:tr w:rsidR="008519FC" w:rsidRPr="008519FC" w14:paraId="2894BB4A" w14:textId="77777777" w:rsidTr="00776D0A">
        <w:tc>
          <w:tcPr>
            <w:tcW w:w="15276" w:type="dxa"/>
            <w:gridSpan w:val="2"/>
          </w:tcPr>
          <w:p w14:paraId="1480583B" w14:textId="77777777" w:rsidR="008519FC" w:rsidRPr="008519FC" w:rsidRDefault="008519FC" w:rsidP="00D9399A">
            <w:pPr>
              <w:widowControl w:val="0"/>
              <w:spacing w:before="60" w:after="60" w:line="300" w:lineRule="exact"/>
              <w:jc w:val="both"/>
              <w:rPr>
                <w:rFonts w:ascii="Times New Roman" w:hAnsi="Times New Roman"/>
                <w:b/>
                <w:sz w:val="26"/>
                <w:szCs w:val="26"/>
              </w:rPr>
            </w:pPr>
            <w:r w:rsidRPr="008519FC">
              <w:rPr>
                <w:rFonts w:ascii="Times New Roman" w:hAnsi="Times New Roman"/>
                <w:b/>
                <w:sz w:val="26"/>
                <w:szCs w:val="26"/>
              </w:rPr>
              <w:lastRenderedPageBreak/>
              <w:t xml:space="preserve">II. ĐÁNH GIÁ TÍNH HỢP LÝ CỦA TỪNG BỘ PHẬN TẠO THÀNH THỦ TỤC HÀNH CHÍNH </w:t>
            </w:r>
          </w:p>
          <w:p w14:paraId="1AC59292" w14:textId="77777777" w:rsidR="008519FC" w:rsidRPr="008519FC" w:rsidRDefault="008519FC" w:rsidP="00D9399A">
            <w:pPr>
              <w:widowControl w:val="0"/>
              <w:spacing w:before="60" w:after="60" w:line="300" w:lineRule="exact"/>
              <w:jc w:val="center"/>
              <w:rPr>
                <w:rFonts w:ascii="Times New Roman" w:hAnsi="Times New Roman"/>
                <w:i/>
                <w:sz w:val="26"/>
                <w:szCs w:val="26"/>
              </w:rPr>
            </w:pPr>
            <w:r w:rsidRPr="008519FC">
              <w:rPr>
                <w:rFonts w:ascii="Times New Roman" w:hAnsi="Times New Roman"/>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519FC" w:rsidRPr="008519FC" w14:paraId="2DA74C88" w14:textId="77777777" w:rsidTr="00776D0A">
        <w:tc>
          <w:tcPr>
            <w:tcW w:w="15276" w:type="dxa"/>
            <w:gridSpan w:val="2"/>
          </w:tcPr>
          <w:p w14:paraId="6CE1CDF6" w14:textId="77777777" w:rsidR="008519FC" w:rsidRPr="008519FC" w:rsidRDefault="008519FC" w:rsidP="00D9399A">
            <w:pPr>
              <w:widowControl w:val="0"/>
              <w:spacing w:before="60" w:after="60"/>
              <w:jc w:val="both"/>
              <w:rPr>
                <w:rFonts w:ascii="Times New Roman" w:hAnsi="Times New Roman"/>
                <w:b/>
                <w:sz w:val="26"/>
                <w:szCs w:val="26"/>
              </w:rPr>
            </w:pPr>
            <w:r w:rsidRPr="008519FC">
              <w:rPr>
                <w:rFonts w:ascii="Times New Roman" w:hAnsi="Times New Roman"/>
                <w:b/>
                <w:sz w:val="26"/>
                <w:szCs w:val="26"/>
              </w:rPr>
              <w:t>1. Tên thủ tục hành chính</w:t>
            </w:r>
          </w:p>
        </w:tc>
      </w:tr>
      <w:tr w:rsidR="008519FC" w:rsidRPr="008519FC" w14:paraId="0F3303F3" w14:textId="77777777" w:rsidTr="00776D0A">
        <w:tc>
          <w:tcPr>
            <w:tcW w:w="3227" w:type="dxa"/>
          </w:tcPr>
          <w:p w14:paraId="062FC21F" w14:textId="77777777" w:rsidR="008519FC" w:rsidRPr="008519FC" w:rsidRDefault="008519FC" w:rsidP="00D9399A">
            <w:pPr>
              <w:widowControl w:val="0"/>
              <w:spacing w:before="60" w:after="60"/>
              <w:jc w:val="both"/>
              <w:rPr>
                <w:rFonts w:ascii="Times New Roman" w:hAnsi="Times New Roman"/>
                <w:b/>
                <w:sz w:val="26"/>
                <w:szCs w:val="26"/>
              </w:rPr>
            </w:pPr>
            <w:r w:rsidRPr="008519FC">
              <w:rPr>
                <w:rFonts w:ascii="Times New Roman" w:hAnsi="Times New Roman"/>
                <w:sz w:val="26"/>
                <w:szCs w:val="26"/>
              </w:rPr>
              <w:t>Có được quy định rõ ràng, cụ thể và phù hợp không?</w:t>
            </w:r>
          </w:p>
        </w:tc>
        <w:tc>
          <w:tcPr>
            <w:tcW w:w="12049" w:type="dxa"/>
          </w:tcPr>
          <w:p w14:paraId="7136C207"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Check3"/>
                  <w:enabled/>
                  <w:calcOnExit w:val="0"/>
                  <w:checkBox>
                    <w:sizeAuto/>
                    <w:default w:val="1"/>
                  </w:checkBox>
                </w:ffData>
              </w:fldChar>
            </w:r>
            <w:bookmarkStart w:id="36" w:name="Check3"/>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bookmarkEnd w:id="36"/>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5CBE6B2C" w14:textId="77777777" w:rsidR="008519FC" w:rsidRPr="008519FC" w:rsidRDefault="008519FC" w:rsidP="00D9399A">
            <w:pPr>
              <w:widowControl w:val="0"/>
              <w:spacing w:after="120"/>
              <w:jc w:val="both"/>
              <w:rPr>
                <w:rFonts w:ascii="Times New Roman" w:hAnsi="Times New Roman"/>
                <w:sz w:val="26"/>
                <w:szCs w:val="26"/>
              </w:rPr>
            </w:pPr>
            <w:r w:rsidRPr="008519FC">
              <w:rPr>
                <w:rFonts w:ascii="Times New Roman" w:hAnsi="Times New Roman"/>
                <w:sz w:val="26"/>
                <w:szCs w:val="26"/>
              </w:rPr>
              <w:lastRenderedPageBreak/>
              <w:t xml:space="preserve">Nêu rõ lý do: </w:t>
            </w:r>
          </w:p>
          <w:p w14:paraId="10224EBB" w14:textId="77777777" w:rsidR="008519FC" w:rsidRPr="008519FC" w:rsidRDefault="008519FC" w:rsidP="00D9399A">
            <w:pPr>
              <w:widowControl w:val="0"/>
              <w:numPr>
                <w:ilvl w:val="0"/>
                <w:numId w:val="16"/>
              </w:numPr>
              <w:spacing w:after="120"/>
              <w:jc w:val="both"/>
              <w:rPr>
                <w:rFonts w:ascii="Times New Roman" w:hAnsi="Times New Roman"/>
                <w:sz w:val="26"/>
                <w:szCs w:val="26"/>
                <w:lang w:val="nl-NL"/>
              </w:rPr>
            </w:pPr>
            <w:r w:rsidRPr="008519FC">
              <w:rPr>
                <w:rFonts w:ascii="Times New Roman" w:hAnsi="Times New Roman"/>
                <w:iCs/>
                <w:sz w:val="26"/>
                <w:szCs w:val="26"/>
                <w:lang w:val="nl-NL"/>
              </w:rPr>
              <w:t>Tên của thủ tục hành chính “</w:t>
            </w:r>
            <w:r w:rsidRPr="008519FC">
              <w:rPr>
                <w:rFonts w:ascii="Times New Roman" w:hAnsi="Times New Roman"/>
                <w:sz w:val="26"/>
                <w:szCs w:val="26"/>
              </w:rPr>
              <w:t>Bàn giao công trình hạ tầng kỹ thuật hình thành theo dự án đầu tư xây dựng sử dụng nguồn vốn đầu tư hợp pháp của tổ chức, cá nhân</w:t>
            </w:r>
            <w:r w:rsidRPr="008519FC">
              <w:rPr>
                <w:rFonts w:ascii="Times New Roman" w:hAnsi="Times New Roman"/>
                <w:iCs/>
                <w:sz w:val="26"/>
                <w:szCs w:val="26"/>
                <w:lang w:val="nl-NL"/>
              </w:rPr>
              <w:t>”; đã được xác định rõ và phù hợp trên cơ sở hành động của cơ quan nhà nước (tiếp nhận) và đối tượng, lĩnh vực cụ thể (các công trình hạ tầng kỹ thuật).</w:t>
            </w:r>
          </w:p>
        </w:tc>
      </w:tr>
      <w:tr w:rsidR="008519FC" w:rsidRPr="008519FC" w14:paraId="1B8DE20C" w14:textId="77777777" w:rsidTr="00776D0A">
        <w:tc>
          <w:tcPr>
            <w:tcW w:w="15276" w:type="dxa"/>
            <w:gridSpan w:val="2"/>
          </w:tcPr>
          <w:p w14:paraId="332B349B" w14:textId="77777777" w:rsidR="008519FC" w:rsidRPr="008519FC" w:rsidRDefault="008519FC" w:rsidP="00D9399A">
            <w:pPr>
              <w:widowControl w:val="0"/>
              <w:spacing w:before="60" w:after="60"/>
              <w:jc w:val="both"/>
              <w:rPr>
                <w:rFonts w:ascii="Times New Roman" w:hAnsi="Times New Roman"/>
                <w:b/>
                <w:sz w:val="26"/>
                <w:szCs w:val="26"/>
              </w:rPr>
            </w:pPr>
            <w:r w:rsidRPr="008519FC">
              <w:rPr>
                <w:rFonts w:ascii="Times New Roman" w:hAnsi="Times New Roman"/>
                <w:b/>
                <w:sz w:val="26"/>
                <w:szCs w:val="26"/>
              </w:rPr>
              <w:lastRenderedPageBreak/>
              <w:t>2. Trình tự thực hiện</w:t>
            </w:r>
          </w:p>
        </w:tc>
      </w:tr>
      <w:tr w:rsidR="008519FC" w:rsidRPr="008519FC" w14:paraId="1523B665" w14:textId="77777777" w:rsidTr="00776D0A">
        <w:tc>
          <w:tcPr>
            <w:tcW w:w="3227" w:type="dxa"/>
          </w:tcPr>
          <w:p w14:paraId="2D25A1A1"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a) Có được quy định rõ ràng và cụ thể về các bước thực hiện không? </w:t>
            </w:r>
          </w:p>
        </w:tc>
        <w:tc>
          <w:tcPr>
            <w:tcW w:w="12049" w:type="dxa"/>
          </w:tcPr>
          <w:p w14:paraId="17B66AF8"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4C325887" w14:textId="77777777" w:rsidR="008519FC" w:rsidRPr="008519FC" w:rsidRDefault="008519FC" w:rsidP="00D9399A">
            <w:pPr>
              <w:widowControl w:val="0"/>
              <w:spacing w:before="60" w:after="60"/>
              <w:jc w:val="both"/>
              <w:rPr>
                <w:rFonts w:ascii="Times New Roman" w:hAnsi="Times New Roman"/>
                <w:iCs/>
                <w:sz w:val="26"/>
                <w:szCs w:val="26"/>
                <w:lang w:val="nl-NL"/>
              </w:rPr>
            </w:pPr>
            <w:r w:rsidRPr="008519FC">
              <w:rPr>
                <w:rFonts w:ascii="Times New Roman" w:hAnsi="Times New Roman"/>
                <w:sz w:val="26"/>
                <w:szCs w:val="26"/>
              </w:rPr>
              <w:t xml:space="preserve">Nêu rõ lý do: </w:t>
            </w:r>
          </w:p>
          <w:p w14:paraId="427B01DE" w14:textId="77777777" w:rsidR="008519FC" w:rsidRPr="008519FC" w:rsidRDefault="008519FC" w:rsidP="00D9399A">
            <w:pPr>
              <w:widowControl w:val="0"/>
              <w:numPr>
                <w:ilvl w:val="0"/>
                <w:numId w:val="15"/>
              </w:numPr>
              <w:spacing w:before="60" w:after="60"/>
              <w:jc w:val="both"/>
              <w:rPr>
                <w:rFonts w:ascii="Times New Roman" w:hAnsi="Times New Roman"/>
                <w:iCs/>
                <w:sz w:val="26"/>
                <w:szCs w:val="26"/>
                <w:lang w:val="nl-NL"/>
              </w:rPr>
            </w:pPr>
            <w:r w:rsidRPr="008519FC">
              <w:rPr>
                <w:rFonts w:ascii="Times New Roman" w:hAnsi="Times New Roman"/>
                <w:iCs/>
                <w:sz w:val="26"/>
                <w:szCs w:val="26"/>
                <w:lang w:val="nl-NL"/>
              </w:rPr>
              <w:t>Các bước thực hiện được sắp xếp theo thứ tự phù hợp về thời gian, quy trình và cấp có thẩm quyền xử lý.</w:t>
            </w:r>
          </w:p>
          <w:p w14:paraId="04037ECA" w14:textId="77777777" w:rsidR="008519FC" w:rsidRPr="008519FC" w:rsidRDefault="008519FC" w:rsidP="00D9399A">
            <w:pPr>
              <w:widowControl w:val="0"/>
              <w:numPr>
                <w:ilvl w:val="0"/>
                <w:numId w:val="15"/>
              </w:numPr>
              <w:jc w:val="both"/>
              <w:rPr>
                <w:rFonts w:ascii="Times New Roman" w:hAnsi="Times New Roman"/>
                <w:b/>
                <w:sz w:val="26"/>
                <w:szCs w:val="26"/>
              </w:rPr>
            </w:pPr>
            <w:r w:rsidRPr="008519FC">
              <w:rPr>
                <w:rFonts w:ascii="Times New Roman" w:hAnsi="Times New Roman"/>
                <w:sz w:val="26"/>
                <w:szCs w:val="26"/>
              </w:rPr>
              <w:t>Chủ đầu tư thực hiện bàn giao công trình hạ tầng kỹ thuật cho cơ quan quản lý nhà nước có thẩm quyền sau khi kết thúc thời hạn dự án, trừ trường hợp văn bản chấp thuận chủ trương đầu tư dự án xác định về việc bàn giao công trình hạ tầng kỹ thuật theo giai đoạn dự án thì chủ đầu tư được bàn giao công trình hạ tầng kỹ thuật cho cơ quan quản lý nhà nước có thẩm quyền theo giai đoạn dự án.</w:t>
            </w:r>
          </w:p>
        </w:tc>
      </w:tr>
      <w:tr w:rsidR="008519FC" w:rsidRPr="008519FC" w14:paraId="5001AE40" w14:textId="77777777" w:rsidTr="00776D0A">
        <w:tc>
          <w:tcPr>
            <w:tcW w:w="3227" w:type="dxa"/>
          </w:tcPr>
          <w:p w14:paraId="1618FE36"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b) Có được quy định, phân định rõ trách nhiệm và nội dung công việc của cơ quan nhà nước và cá nhân, tổ chức khi thực hiện không?</w:t>
            </w:r>
          </w:p>
        </w:tc>
        <w:tc>
          <w:tcPr>
            <w:tcW w:w="12049" w:type="dxa"/>
          </w:tcPr>
          <w:p w14:paraId="57DD15F6"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57A06EFC" w14:textId="77777777" w:rsidR="008519FC" w:rsidRPr="008519FC" w:rsidRDefault="008519FC" w:rsidP="00D9399A">
            <w:pPr>
              <w:widowControl w:val="0"/>
              <w:spacing w:after="120"/>
              <w:jc w:val="both"/>
              <w:rPr>
                <w:rFonts w:ascii="Times New Roman" w:hAnsi="Times New Roman"/>
                <w:sz w:val="26"/>
                <w:szCs w:val="26"/>
              </w:rPr>
            </w:pPr>
            <w:r w:rsidRPr="008519FC">
              <w:rPr>
                <w:rFonts w:ascii="Times New Roman" w:hAnsi="Times New Roman"/>
                <w:sz w:val="26"/>
                <w:szCs w:val="26"/>
              </w:rPr>
              <w:t xml:space="preserve">Nêu rõ lý do: </w:t>
            </w:r>
          </w:p>
          <w:p w14:paraId="40CE939C" w14:textId="77777777" w:rsidR="008519FC" w:rsidRPr="008519FC" w:rsidRDefault="008519FC" w:rsidP="00D9399A">
            <w:pPr>
              <w:widowControl w:val="0"/>
              <w:numPr>
                <w:ilvl w:val="0"/>
                <w:numId w:val="15"/>
              </w:numPr>
              <w:spacing w:after="120"/>
              <w:jc w:val="both"/>
              <w:rPr>
                <w:rFonts w:ascii="Times New Roman" w:hAnsi="Times New Roman"/>
                <w:iCs/>
                <w:sz w:val="26"/>
                <w:szCs w:val="26"/>
                <w:lang w:val="nl-NL"/>
              </w:rPr>
            </w:pPr>
            <w:r w:rsidRPr="008519FC">
              <w:rPr>
                <w:rFonts w:ascii="Times New Roman" w:hAnsi="Times New Roman"/>
                <w:sz w:val="26"/>
                <w:szCs w:val="26"/>
                <w:lang w:val="vi-VN"/>
              </w:rPr>
              <w:t>D</w:t>
            </w:r>
            <w:r w:rsidRPr="008519FC">
              <w:rPr>
                <w:rFonts w:ascii="Times New Roman" w:hAnsi="Times New Roman"/>
                <w:sz w:val="26"/>
                <w:szCs w:val="26"/>
                <w:lang w:val="nl-NL"/>
              </w:rPr>
              <w:t>ự</w:t>
            </w:r>
            <w:r w:rsidRPr="008519FC">
              <w:rPr>
                <w:rFonts w:ascii="Times New Roman" w:hAnsi="Times New Roman"/>
                <w:sz w:val="26"/>
                <w:szCs w:val="26"/>
                <w:lang w:val="vi-VN"/>
              </w:rPr>
              <w:t xml:space="preserve"> án</w:t>
            </w:r>
            <w:r w:rsidRPr="008519FC">
              <w:rPr>
                <w:rFonts w:ascii="Times New Roman" w:hAnsi="Times New Roman"/>
                <w:i/>
                <w:iCs/>
                <w:sz w:val="26"/>
                <w:szCs w:val="26"/>
                <w:lang w:val="nl-NL"/>
              </w:rPr>
              <w:t xml:space="preserve"> </w:t>
            </w:r>
            <w:r w:rsidRPr="008519FC">
              <w:rPr>
                <w:rFonts w:ascii="Times New Roman" w:hAnsi="Times New Roman"/>
                <w:iCs/>
                <w:sz w:val="26"/>
                <w:szCs w:val="26"/>
                <w:lang w:val="nl-NL"/>
              </w:rPr>
              <w:t>Luật đã quy định về trình tự thực hiện thủ tục hành chính bảo đảm phân định rõ trách nhiệm và nội dung công việc của cơ quan nhà nước và chủ đầu tư.</w:t>
            </w:r>
          </w:p>
        </w:tc>
      </w:tr>
      <w:tr w:rsidR="008519FC" w:rsidRPr="008519FC" w14:paraId="2DB38745" w14:textId="77777777" w:rsidTr="00776D0A">
        <w:tc>
          <w:tcPr>
            <w:tcW w:w="3227" w:type="dxa"/>
          </w:tcPr>
          <w:p w14:paraId="6B869A46"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c) Có áp dụng cơ chế liên thông không?</w:t>
            </w:r>
          </w:p>
        </w:tc>
        <w:tc>
          <w:tcPr>
            <w:tcW w:w="12049" w:type="dxa"/>
          </w:tcPr>
          <w:p w14:paraId="25D96525"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2009FDB5" w14:textId="77777777" w:rsidR="008519FC" w:rsidRPr="008519FC" w:rsidRDefault="008519FC" w:rsidP="00D9399A">
            <w:pPr>
              <w:widowControl w:val="0"/>
              <w:spacing w:before="60" w:after="60"/>
              <w:jc w:val="both"/>
              <w:rPr>
                <w:rFonts w:ascii="Times New Roman" w:hAnsi="Times New Roman"/>
                <w:sz w:val="26"/>
                <w:szCs w:val="26"/>
              </w:rPr>
            </w:pPr>
            <w:r w:rsidRPr="008519FC">
              <w:rPr>
                <w:rFonts w:ascii="Times New Roman" w:hAnsi="Times New Roman"/>
                <w:sz w:val="26"/>
                <w:szCs w:val="26"/>
              </w:rPr>
              <w:t xml:space="preserve">Nêu rõ lý do: </w:t>
            </w:r>
          </w:p>
          <w:p w14:paraId="3A56C43F" w14:textId="77777777" w:rsidR="008519FC" w:rsidRPr="008519FC" w:rsidRDefault="008519FC" w:rsidP="00D9399A">
            <w:pPr>
              <w:widowControl w:val="0"/>
              <w:numPr>
                <w:ilvl w:val="0"/>
                <w:numId w:val="15"/>
              </w:numPr>
              <w:spacing w:before="60" w:after="60"/>
              <w:jc w:val="both"/>
              <w:rPr>
                <w:rFonts w:ascii="Times New Roman" w:hAnsi="Times New Roman"/>
                <w:b/>
                <w:sz w:val="26"/>
                <w:szCs w:val="26"/>
              </w:rPr>
            </w:pPr>
            <w:r w:rsidRPr="008519FC">
              <w:rPr>
                <w:rFonts w:ascii="Times New Roman" w:hAnsi="Times New Roman"/>
                <w:iCs/>
                <w:sz w:val="26"/>
                <w:szCs w:val="26"/>
                <w:lang w:val="nl-NL"/>
              </w:rPr>
              <w:t>Việc bàn giao được thực hiện trực tiếp giữa chủ đầu tư và cơ quan quản lý nhà nước để tiếp nhận quản lý.</w:t>
            </w:r>
          </w:p>
        </w:tc>
      </w:tr>
      <w:tr w:rsidR="008519FC" w:rsidRPr="008519FC" w14:paraId="0CE2BC5B" w14:textId="77777777" w:rsidTr="00776D0A">
        <w:tc>
          <w:tcPr>
            <w:tcW w:w="3227" w:type="dxa"/>
          </w:tcPr>
          <w:p w14:paraId="5B59287F"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d) Có quy định việc kiểm tra, đánh giá, xác minh thực tế của cơ quan nhà nước không?</w:t>
            </w:r>
          </w:p>
        </w:tc>
        <w:tc>
          <w:tcPr>
            <w:tcW w:w="12049" w:type="dxa"/>
          </w:tcPr>
          <w:p w14:paraId="06738674"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18F9BC5A"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Nếu CÓ, nêu rõ nội dung quy định:</w:t>
            </w:r>
          </w:p>
          <w:p w14:paraId="3FBB829D" w14:textId="77777777" w:rsidR="008519FC" w:rsidRPr="008519FC" w:rsidRDefault="008519FC" w:rsidP="00D9399A">
            <w:pPr>
              <w:widowControl w:val="0"/>
              <w:spacing w:before="60" w:after="60"/>
              <w:jc w:val="both"/>
              <w:rPr>
                <w:rFonts w:ascii="Times New Roman" w:hAnsi="Times New Roman"/>
                <w:sz w:val="26"/>
                <w:szCs w:val="26"/>
              </w:rPr>
            </w:pPr>
            <w:r w:rsidRPr="008519FC">
              <w:rPr>
                <w:rFonts w:ascii="Times New Roman" w:hAnsi="Times New Roman"/>
                <w:sz w:val="26"/>
                <w:szCs w:val="26"/>
              </w:rPr>
              <w:t>……………………………………………………………………………………………………………</w:t>
            </w:r>
          </w:p>
          <w:p w14:paraId="178EAA89"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Các biện pháp có thể thay thế:                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57311A04" w14:textId="77777777" w:rsidR="008519FC" w:rsidRPr="008519FC" w:rsidRDefault="008519FC" w:rsidP="00D9399A">
            <w:pPr>
              <w:widowControl w:val="0"/>
              <w:spacing w:before="60" w:after="60"/>
              <w:jc w:val="both"/>
              <w:rPr>
                <w:rFonts w:ascii="Times New Roman" w:hAnsi="Times New Roman"/>
                <w:sz w:val="26"/>
                <w:szCs w:val="26"/>
              </w:rPr>
            </w:pPr>
            <w:r w:rsidRPr="008519FC">
              <w:rPr>
                <w:rFonts w:ascii="Times New Roman" w:hAnsi="Times New Roman"/>
                <w:sz w:val="26"/>
                <w:szCs w:val="26"/>
              </w:rPr>
              <w:t xml:space="preserve">Nếu CÓ, nêu rõ lý do vẫn quy định như tại dự án, dự thảo: </w:t>
            </w:r>
          </w:p>
          <w:p w14:paraId="11BFF9E7" w14:textId="77777777" w:rsidR="008519FC" w:rsidRPr="008519FC" w:rsidRDefault="008519FC" w:rsidP="00D9399A">
            <w:pPr>
              <w:widowControl w:val="0"/>
              <w:spacing w:before="60" w:after="60"/>
              <w:jc w:val="both"/>
              <w:rPr>
                <w:rFonts w:ascii="Times New Roman" w:hAnsi="Times New Roman"/>
                <w:b/>
                <w:sz w:val="26"/>
                <w:szCs w:val="26"/>
              </w:rPr>
            </w:pPr>
            <w:r w:rsidRPr="008519FC">
              <w:rPr>
                <w:rFonts w:ascii="Times New Roman" w:hAnsi="Times New Roman"/>
                <w:sz w:val="26"/>
                <w:szCs w:val="26"/>
              </w:rPr>
              <w:t>……………………………………………………………………………………………………………</w:t>
            </w:r>
          </w:p>
        </w:tc>
      </w:tr>
      <w:tr w:rsidR="008519FC" w:rsidRPr="008519FC" w14:paraId="48E7087A" w14:textId="77777777" w:rsidTr="00776D0A">
        <w:tc>
          <w:tcPr>
            <w:tcW w:w="3227" w:type="dxa"/>
          </w:tcPr>
          <w:p w14:paraId="7160B3B1"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b/>
                <w:sz w:val="26"/>
                <w:szCs w:val="26"/>
              </w:rPr>
              <w:t>3. Cách thức thực hiện</w:t>
            </w:r>
          </w:p>
        </w:tc>
        <w:tc>
          <w:tcPr>
            <w:tcW w:w="12049" w:type="dxa"/>
          </w:tcPr>
          <w:p w14:paraId="25DA75D4" w14:textId="77777777" w:rsidR="008519FC" w:rsidRPr="008519FC" w:rsidRDefault="008519FC" w:rsidP="00D9399A">
            <w:pPr>
              <w:widowControl w:val="0"/>
              <w:spacing w:before="60" w:after="60" w:line="300" w:lineRule="exact"/>
              <w:jc w:val="both"/>
              <w:rPr>
                <w:rFonts w:ascii="Times New Roman" w:hAnsi="Times New Roman"/>
                <w:sz w:val="26"/>
                <w:szCs w:val="26"/>
              </w:rPr>
            </w:pPr>
          </w:p>
        </w:tc>
      </w:tr>
      <w:tr w:rsidR="008519FC" w:rsidRPr="008519FC" w14:paraId="0E420819" w14:textId="77777777" w:rsidTr="00776D0A">
        <w:tc>
          <w:tcPr>
            <w:tcW w:w="3227" w:type="dxa"/>
          </w:tcPr>
          <w:p w14:paraId="623D0E94"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lastRenderedPageBreak/>
              <w:t>a) Nộp hồ sơ:</w:t>
            </w:r>
          </w:p>
          <w:p w14:paraId="5B6530EF"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Trực tiếp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5413339D"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Bưu chính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7FAFF25C"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Điện tử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1BF1BBF2"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b) Nhận kết quả:</w:t>
            </w:r>
          </w:p>
          <w:p w14:paraId="23C3E498"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Trực tiếp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2D255F1B"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Bưu chính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0DBE5804"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Điện tử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tc>
        <w:tc>
          <w:tcPr>
            <w:tcW w:w="12049" w:type="dxa"/>
          </w:tcPr>
          <w:p w14:paraId="5A4356B0"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Có được quy định rõ ràng, cụ thể không?      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6461717B"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Nêu rõ lý do:</w:t>
            </w:r>
          </w:p>
          <w:p w14:paraId="094B69D5" w14:textId="77777777" w:rsidR="008519FC" w:rsidRPr="008519FC" w:rsidRDefault="008519FC" w:rsidP="00D9399A">
            <w:pPr>
              <w:widowControl w:val="0"/>
              <w:numPr>
                <w:ilvl w:val="0"/>
                <w:numId w:val="15"/>
              </w:numPr>
              <w:spacing w:after="120"/>
              <w:jc w:val="both"/>
              <w:rPr>
                <w:rFonts w:ascii="Times New Roman" w:hAnsi="Times New Roman"/>
                <w:iCs/>
                <w:spacing w:val="-2"/>
                <w:sz w:val="26"/>
                <w:szCs w:val="26"/>
                <w:lang w:val="nl-NL"/>
              </w:rPr>
            </w:pPr>
            <w:r w:rsidRPr="008519FC">
              <w:rPr>
                <w:rFonts w:ascii="Times New Roman" w:hAnsi="Times New Roman"/>
                <w:iCs/>
                <w:spacing w:val="-2"/>
                <w:sz w:val="26"/>
                <w:szCs w:val="26"/>
                <w:lang w:val="nl-NL"/>
              </w:rPr>
              <w:t>Cách thức nộp hồ sơ, nhận kết quả sẽ được quy định chi tiết, cụ thể tại Nghị định quy định chi tiết một số điều của Luật Quản lý phát triển đô thị, bảo đảm phù hợp với điều kiện của cơ quan giải quyết thủ tục hành chính và tạo điều kiện thuận lợi tối đa cho đối tượng thực hiện thủ tục hành chính với chi phí thấp nhất.</w:t>
            </w:r>
          </w:p>
          <w:p w14:paraId="2D27C44E"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Có được quy định phù hợp và tạo thuận lợi, tiết kiệm chi phí cho cơ quan nhà nước, </w:t>
            </w:r>
            <w:r w:rsidRPr="008519FC">
              <w:rPr>
                <w:rFonts w:ascii="Times New Roman" w:hAnsi="Times New Roman"/>
                <w:sz w:val="26"/>
                <w:szCs w:val="26"/>
              </w:rPr>
              <w:br/>
              <w:t xml:space="preserve">cá nhân, tổ chức khi thực hiện không?                   Có  </w:t>
            </w:r>
            <w:r w:rsidRPr="008519FC">
              <w:rPr>
                <w:rFonts w:ascii="Times New Roman" w:hAnsi="Times New Roman"/>
                <w:sz w:val="26"/>
                <w:szCs w:val="26"/>
              </w:rPr>
              <w:fldChar w:fldCharType="begin">
                <w:ffData>
                  <w:name w:val=""/>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69A2B974"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Nêu rõ lý do:</w:t>
            </w:r>
          </w:p>
          <w:p w14:paraId="22B17E2B" w14:textId="77777777" w:rsidR="008519FC" w:rsidRPr="008519FC" w:rsidRDefault="008519FC" w:rsidP="00D9399A">
            <w:pPr>
              <w:widowControl w:val="0"/>
              <w:numPr>
                <w:ilvl w:val="0"/>
                <w:numId w:val="15"/>
              </w:numPr>
              <w:spacing w:after="120"/>
              <w:jc w:val="both"/>
              <w:rPr>
                <w:rFonts w:ascii="Times New Roman" w:hAnsi="Times New Roman"/>
                <w:sz w:val="26"/>
                <w:szCs w:val="26"/>
              </w:rPr>
            </w:pPr>
            <w:r w:rsidRPr="008519FC">
              <w:rPr>
                <w:rFonts w:ascii="Times New Roman" w:hAnsi="Times New Roman"/>
                <w:iCs/>
                <w:spacing w:val="-2"/>
                <w:sz w:val="26"/>
                <w:szCs w:val="26"/>
                <w:lang w:val="nl-NL"/>
              </w:rPr>
              <w:t>Đây là thủ tục thực hiện khi dự án của chủ đầu tư hoàn thành xây dựng, là một phần công việc để xác định việc kết thúc dự án. Dự thảo Nghị định quy định chi tiết một số điều của Luật Quản lý phát triển đô thị sẽ quy định theo hướng tạo thuận lợi, tiết kiệm chi phí cho các bên tham gia.</w:t>
            </w:r>
          </w:p>
        </w:tc>
      </w:tr>
      <w:tr w:rsidR="008519FC" w:rsidRPr="008519FC" w14:paraId="4B40AC30" w14:textId="77777777" w:rsidTr="00776D0A">
        <w:tc>
          <w:tcPr>
            <w:tcW w:w="15276" w:type="dxa"/>
            <w:gridSpan w:val="2"/>
          </w:tcPr>
          <w:p w14:paraId="163D5DB5"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b/>
                <w:color w:val="000000"/>
                <w:sz w:val="26"/>
                <w:szCs w:val="26"/>
              </w:rPr>
              <w:t>4. Thành phần, số lượng hồ sơ</w:t>
            </w:r>
          </w:p>
        </w:tc>
      </w:tr>
      <w:tr w:rsidR="008519FC" w:rsidRPr="008519FC" w14:paraId="7AFE13DD" w14:textId="77777777" w:rsidTr="00776D0A">
        <w:tc>
          <w:tcPr>
            <w:tcW w:w="3227" w:type="dxa"/>
          </w:tcPr>
          <w:p w14:paraId="0B1A9990"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a) Tên thành phần hồ sơ 1: ……………………...</w:t>
            </w:r>
          </w:p>
          <w:p w14:paraId="1681E0EA"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w:t>
            </w:r>
          </w:p>
        </w:tc>
        <w:tc>
          <w:tcPr>
            <w:tcW w:w="12049" w:type="dxa"/>
          </w:tcPr>
          <w:p w14:paraId="0F9E1BF2" w14:textId="77777777" w:rsidR="008519FC" w:rsidRPr="008519FC" w:rsidRDefault="008519FC" w:rsidP="00D9399A">
            <w:pPr>
              <w:widowControl w:val="0"/>
              <w:spacing w:after="120"/>
              <w:jc w:val="both"/>
              <w:rPr>
                <w:rFonts w:ascii="Times New Roman" w:hAnsi="Times New Roman"/>
                <w:color w:val="000000"/>
                <w:sz w:val="26"/>
                <w:szCs w:val="26"/>
              </w:rPr>
            </w:pPr>
            <w:r w:rsidRPr="008519FC">
              <w:rPr>
                <w:rFonts w:ascii="Times New Roman" w:hAnsi="Times New Roman"/>
                <w:color w:val="000000"/>
                <w:sz w:val="26"/>
                <w:szCs w:val="26"/>
              </w:rPr>
              <w:t xml:space="preserve">- Nêu rõ lý do quy định: </w:t>
            </w:r>
          </w:p>
          <w:p w14:paraId="3FA2C976" w14:textId="77777777" w:rsidR="008519FC" w:rsidRPr="008519FC" w:rsidRDefault="008519FC" w:rsidP="00D9399A">
            <w:pPr>
              <w:widowControl w:val="0"/>
              <w:numPr>
                <w:ilvl w:val="0"/>
                <w:numId w:val="15"/>
              </w:numPr>
              <w:spacing w:after="120"/>
              <w:jc w:val="both"/>
              <w:rPr>
                <w:rFonts w:ascii="Times New Roman" w:hAnsi="Times New Roman"/>
                <w:iCs/>
                <w:spacing w:val="-2"/>
                <w:sz w:val="26"/>
                <w:szCs w:val="26"/>
                <w:lang w:val="nl-NL"/>
              </w:rPr>
            </w:pPr>
            <w:r w:rsidRPr="008519FC">
              <w:rPr>
                <w:rFonts w:ascii="Times New Roman" w:hAnsi="Times New Roman"/>
                <w:iCs/>
                <w:spacing w:val="-2"/>
                <w:sz w:val="26"/>
                <w:szCs w:val="26"/>
                <w:lang w:val="nl-NL"/>
              </w:rPr>
              <w:t>Thành phần, số lượng hồ sơ sẽ được quy định chi tiết, cụ thể tại Nghị định quy định chi tiết một số điều của Luật Quản lý phát triển đô thị, bảo đảm cần thiết cho việc giải quyết thủ tục hành chính, đầy đủ cơ sở cho việc thực hiện thủ tục hành chính, bảo đảm mục tiêu quản lý nhà nước.</w:t>
            </w:r>
          </w:p>
          <w:p w14:paraId="631796B2"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 Yêu cầu về hình thức: …………………………..………………………………………………………</w:t>
            </w:r>
          </w:p>
          <w:p w14:paraId="1AFD1AE9"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Lý do quy định:…………………………………………………………………………………………..</w:t>
            </w:r>
          </w:p>
        </w:tc>
      </w:tr>
      <w:tr w:rsidR="008519FC" w:rsidRPr="008519FC" w14:paraId="6EB3BE00" w14:textId="77777777" w:rsidTr="00776D0A">
        <w:tc>
          <w:tcPr>
            <w:tcW w:w="3227" w:type="dxa"/>
          </w:tcPr>
          <w:p w14:paraId="004D0079"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b) Tên thành phần hồ sơ n: ……………………….</w:t>
            </w:r>
          </w:p>
          <w:p w14:paraId="2517C6C0"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w:t>
            </w:r>
          </w:p>
        </w:tc>
        <w:tc>
          <w:tcPr>
            <w:tcW w:w="12049" w:type="dxa"/>
          </w:tcPr>
          <w:p w14:paraId="1C306E59"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 Nêu rõ lý do quy định:………………………………………………………………………………….</w:t>
            </w:r>
          </w:p>
          <w:p w14:paraId="09060FD9"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 Yêu cầu về hình thức:…………………………………………………………………………………...</w:t>
            </w:r>
          </w:p>
          <w:p w14:paraId="489A9E32"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Lý do quy định:…………………………………………………………………………………………..</w:t>
            </w:r>
          </w:p>
        </w:tc>
      </w:tr>
      <w:tr w:rsidR="008519FC" w:rsidRPr="008519FC" w14:paraId="7D9D5E59" w14:textId="77777777" w:rsidTr="00776D0A">
        <w:tc>
          <w:tcPr>
            <w:tcW w:w="3227" w:type="dxa"/>
          </w:tcPr>
          <w:p w14:paraId="008CFE0A"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12049" w:type="dxa"/>
          </w:tcPr>
          <w:p w14:paraId="3BFA78CF"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12F9795E"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Nêu rõ:</w:t>
            </w:r>
          </w:p>
          <w:p w14:paraId="07B1B3C3" w14:textId="696B9675" w:rsidR="008519FC" w:rsidRPr="008519FC" w:rsidRDefault="008519FC" w:rsidP="00D9399A">
            <w:pPr>
              <w:widowControl w:val="0"/>
              <w:numPr>
                <w:ilvl w:val="0"/>
                <w:numId w:val="15"/>
              </w:numPr>
              <w:spacing w:after="120"/>
              <w:jc w:val="both"/>
              <w:rPr>
                <w:rFonts w:ascii="Times New Roman" w:hAnsi="Times New Roman"/>
                <w:iCs/>
                <w:spacing w:val="-2"/>
                <w:sz w:val="26"/>
                <w:szCs w:val="26"/>
                <w:lang w:val="nl-NL"/>
              </w:rPr>
            </w:pPr>
            <w:r w:rsidRPr="008519FC">
              <w:rPr>
                <w:rFonts w:ascii="Times New Roman" w:hAnsi="Times New Roman"/>
                <w:iCs/>
                <w:spacing w:val="-2"/>
                <w:sz w:val="26"/>
                <w:szCs w:val="26"/>
                <w:lang w:val="nl-NL"/>
              </w:rPr>
              <w:t xml:space="preserve">Các giấy tờ, tài liệu sẽ được quy định chi tiết, cụ thể tại Nghị định quy định chi tiết một số điều của Luật Quản lý phát triển đô thị nhằm </w:t>
            </w:r>
            <w:r w:rsidR="007A5FBF">
              <w:rPr>
                <w:rFonts w:ascii="Times New Roman" w:hAnsi="Times New Roman"/>
                <w:iCs/>
                <w:spacing w:val="-2"/>
                <w:sz w:val="26"/>
                <w:szCs w:val="26"/>
                <w:lang w:val="nl-NL"/>
              </w:rPr>
              <w:t>bảo đảm</w:t>
            </w:r>
            <w:r w:rsidRPr="008519FC">
              <w:rPr>
                <w:rFonts w:ascii="Times New Roman" w:hAnsi="Times New Roman"/>
                <w:iCs/>
                <w:spacing w:val="-2"/>
                <w:sz w:val="26"/>
                <w:szCs w:val="26"/>
                <w:lang w:val="nl-NL"/>
              </w:rPr>
              <w:t xml:space="preserve"> phù hợp với từng loại hình công trình hạ tầng kỹ thuật khi bàn giao.</w:t>
            </w:r>
          </w:p>
          <w:p w14:paraId="474A048D" w14:textId="77777777" w:rsidR="008519FC" w:rsidRPr="008519FC" w:rsidRDefault="008519FC" w:rsidP="00D9399A">
            <w:pPr>
              <w:widowControl w:val="0"/>
              <w:spacing w:before="60" w:after="60" w:line="300" w:lineRule="exact"/>
              <w:jc w:val="both"/>
              <w:rPr>
                <w:rFonts w:ascii="Times New Roman" w:hAnsi="Times New Roman"/>
                <w:sz w:val="26"/>
                <w:szCs w:val="26"/>
              </w:rPr>
            </w:pPr>
          </w:p>
        </w:tc>
      </w:tr>
      <w:tr w:rsidR="008519FC" w:rsidRPr="008519FC" w14:paraId="17B6395E" w14:textId="77777777" w:rsidTr="00776D0A">
        <w:tc>
          <w:tcPr>
            <w:tcW w:w="3227" w:type="dxa"/>
          </w:tcPr>
          <w:p w14:paraId="19398754"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lastRenderedPageBreak/>
              <w:t>d) Số lượng bộ hồ sơ: …………………..</w:t>
            </w:r>
          </w:p>
        </w:tc>
        <w:tc>
          <w:tcPr>
            <w:tcW w:w="12049" w:type="dxa"/>
          </w:tcPr>
          <w:p w14:paraId="4F0952E5" w14:textId="77777777" w:rsidR="008519FC" w:rsidRPr="008519FC" w:rsidRDefault="008519FC" w:rsidP="00D9399A">
            <w:pPr>
              <w:widowControl w:val="0"/>
              <w:spacing w:before="60" w:after="60" w:line="300" w:lineRule="exact"/>
              <w:jc w:val="both"/>
              <w:rPr>
                <w:rFonts w:ascii="Times New Roman" w:hAnsi="Times New Roman"/>
                <w:iCs/>
                <w:spacing w:val="-2"/>
                <w:sz w:val="26"/>
                <w:szCs w:val="26"/>
                <w:lang w:val="nl-NL"/>
              </w:rPr>
            </w:pPr>
            <w:r w:rsidRPr="008519FC">
              <w:rPr>
                <w:rFonts w:ascii="Times New Roman" w:hAnsi="Times New Roman"/>
                <w:color w:val="000000"/>
                <w:sz w:val="26"/>
                <w:szCs w:val="26"/>
              </w:rPr>
              <w:t xml:space="preserve">Lý do </w:t>
            </w:r>
            <w:r w:rsidRPr="008519FC">
              <w:rPr>
                <w:rFonts w:ascii="Times New Roman" w:hAnsi="Times New Roman"/>
                <w:i/>
                <w:color w:val="000000"/>
                <w:sz w:val="26"/>
                <w:szCs w:val="26"/>
              </w:rPr>
              <w:t>(nếu quy định từ 02 bộ hồ sơ trở lên):</w:t>
            </w:r>
            <w:r w:rsidRPr="008519FC">
              <w:rPr>
                <w:rFonts w:ascii="Times New Roman" w:hAnsi="Times New Roman"/>
                <w:iCs/>
                <w:spacing w:val="-2"/>
                <w:sz w:val="26"/>
                <w:szCs w:val="26"/>
                <w:lang w:val="nl-NL"/>
              </w:rPr>
              <w:t xml:space="preserve"> </w:t>
            </w:r>
          </w:p>
          <w:p w14:paraId="33BDE991" w14:textId="159B797F" w:rsidR="008519FC" w:rsidRPr="008519FC" w:rsidRDefault="008519FC" w:rsidP="00D9399A">
            <w:pPr>
              <w:widowControl w:val="0"/>
              <w:numPr>
                <w:ilvl w:val="0"/>
                <w:numId w:val="15"/>
              </w:numPr>
              <w:spacing w:before="60" w:after="60" w:line="300" w:lineRule="exact"/>
              <w:jc w:val="both"/>
              <w:rPr>
                <w:rFonts w:ascii="Times New Roman" w:hAnsi="Times New Roman"/>
                <w:color w:val="000000"/>
                <w:sz w:val="26"/>
                <w:szCs w:val="26"/>
              </w:rPr>
            </w:pPr>
            <w:r w:rsidRPr="008519FC">
              <w:rPr>
                <w:rFonts w:ascii="Times New Roman" w:hAnsi="Times New Roman"/>
                <w:iCs/>
                <w:spacing w:val="-2"/>
                <w:sz w:val="26"/>
                <w:szCs w:val="26"/>
                <w:lang w:val="nl-NL"/>
              </w:rPr>
              <w:t xml:space="preserve">Sẽ được quy định chi tiết, cụ thể tại Nghị định quy định chi tiết một số điều của Luật Quản lý phát triển đô thị nhằm </w:t>
            </w:r>
            <w:r w:rsidR="007A5FBF">
              <w:rPr>
                <w:rFonts w:ascii="Times New Roman" w:hAnsi="Times New Roman"/>
                <w:iCs/>
                <w:spacing w:val="-2"/>
                <w:sz w:val="26"/>
                <w:szCs w:val="26"/>
                <w:lang w:val="nl-NL"/>
              </w:rPr>
              <w:t>bảo đảm</w:t>
            </w:r>
            <w:r w:rsidRPr="008519FC">
              <w:rPr>
                <w:rFonts w:ascii="Times New Roman" w:hAnsi="Times New Roman"/>
                <w:iCs/>
                <w:spacing w:val="-2"/>
                <w:sz w:val="26"/>
                <w:szCs w:val="26"/>
                <w:lang w:val="nl-NL"/>
              </w:rPr>
              <w:t xml:space="preserve"> phù hợp với từng loại hình công trình hạ tầng kỹ thuật khi bàn giao.</w:t>
            </w:r>
          </w:p>
        </w:tc>
      </w:tr>
      <w:tr w:rsidR="008519FC" w:rsidRPr="008519FC" w14:paraId="1D4D55BC" w14:textId="77777777" w:rsidTr="00776D0A">
        <w:tc>
          <w:tcPr>
            <w:tcW w:w="15276" w:type="dxa"/>
            <w:gridSpan w:val="2"/>
          </w:tcPr>
          <w:p w14:paraId="44C38EE2"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b/>
                <w:sz w:val="26"/>
                <w:szCs w:val="26"/>
              </w:rPr>
              <w:t>5. Thời hạn giải quyết</w:t>
            </w:r>
          </w:p>
        </w:tc>
      </w:tr>
      <w:tr w:rsidR="008519FC" w:rsidRPr="008519FC" w14:paraId="625684D8" w14:textId="77777777" w:rsidTr="00776D0A">
        <w:tc>
          <w:tcPr>
            <w:tcW w:w="3227" w:type="dxa"/>
          </w:tcPr>
          <w:p w14:paraId="3ADEDAC6" w14:textId="77777777" w:rsidR="008519FC" w:rsidRPr="008519FC" w:rsidRDefault="008519FC" w:rsidP="00D9399A">
            <w:pPr>
              <w:widowControl w:val="0"/>
              <w:spacing w:before="60" w:after="60" w:line="300" w:lineRule="exact"/>
              <w:jc w:val="both"/>
              <w:rPr>
                <w:rFonts w:ascii="Times New Roman" w:hAnsi="Times New Roman"/>
                <w:b/>
                <w:sz w:val="26"/>
                <w:szCs w:val="26"/>
              </w:rPr>
            </w:pPr>
            <w:r w:rsidRPr="008519FC">
              <w:rPr>
                <w:rFonts w:ascii="Times New Roman" w:hAnsi="Times New Roman"/>
                <w:color w:val="000000"/>
                <w:sz w:val="26"/>
                <w:szCs w:val="26"/>
              </w:rPr>
              <w:t xml:space="preserve">a) Có được quy định rõ ràng, cụ thể và phù hợp không?       </w:t>
            </w:r>
          </w:p>
        </w:tc>
        <w:tc>
          <w:tcPr>
            <w:tcW w:w="12049" w:type="dxa"/>
          </w:tcPr>
          <w:p w14:paraId="127BB0BB"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 xml:space="preserve">- Có </w:t>
            </w:r>
            <w:r w:rsidRPr="008519FC">
              <w:rPr>
                <w:rFonts w:ascii="Times New Roman" w:hAnsi="Times New Roman"/>
                <w:color w:val="000000"/>
                <w:sz w:val="26"/>
                <w:szCs w:val="26"/>
              </w:rPr>
              <w:fldChar w:fldCharType="begin">
                <w:ffData>
                  <w:name w:val=""/>
                  <w:enabled/>
                  <w:calcOnExit w:val="0"/>
                  <w:checkBox>
                    <w:sizeAuto/>
                    <w:default w:val="0"/>
                  </w:checkBox>
                </w:ffData>
              </w:fldChar>
            </w:r>
            <w:r w:rsidRPr="008519FC">
              <w:rPr>
                <w:rFonts w:ascii="Times New Roman" w:hAnsi="Times New Roman"/>
                <w:color w:val="000000"/>
                <w:sz w:val="26"/>
                <w:szCs w:val="26"/>
              </w:rPr>
              <w:instrText xml:space="preserve"> FORMCHECKBOX </w:instrText>
            </w:r>
            <w:r w:rsidR="00717ED3">
              <w:rPr>
                <w:rFonts w:ascii="Times New Roman" w:hAnsi="Times New Roman"/>
                <w:color w:val="000000"/>
                <w:sz w:val="26"/>
                <w:szCs w:val="26"/>
              </w:rPr>
            </w:r>
            <w:r w:rsidR="00717ED3">
              <w:rPr>
                <w:rFonts w:ascii="Times New Roman" w:hAnsi="Times New Roman"/>
                <w:color w:val="000000"/>
                <w:sz w:val="26"/>
                <w:szCs w:val="26"/>
              </w:rPr>
              <w:fldChar w:fldCharType="separate"/>
            </w:r>
            <w:r w:rsidRPr="008519FC">
              <w:rPr>
                <w:rFonts w:ascii="Times New Roman" w:hAnsi="Times New Roman"/>
                <w:color w:val="000000"/>
                <w:sz w:val="26"/>
                <w:szCs w:val="26"/>
              </w:rPr>
              <w:fldChar w:fldCharType="end"/>
            </w:r>
            <w:r w:rsidRPr="008519FC">
              <w:rPr>
                <w:rFonts w:ascii="Times New Roman" w:hAnsi="Times New Roman"/>
                <w:color w:val="000000"/>
                <w:sz w:val="26"/>
                <w:szCs w:val="26"/>
              </w:rPr>
              <w:t xml:space="preserve">       Không  </w:t>
            </w:r>
            <w:r w:rsidRPr="008519FC">
              <w:rPr>
                <w:rFonts w:ascii="Times New Roman" w:hAnsi="Times New Roman"/>
                <w:color w:val="000000"/>
                <w:sz w:val="26"/>
                <w:szCs w:val="26"/>
              </w:rPr>
              <w:fldChar w:fldCharType="begin">
                <w:ffData>
                  <w:name w:val=""/>
                  <w:enabled/>
                  <w:calcOnExit w:val="0"/>
                  <w:checkBox>
                    <w:sizeAuto/>
                    <w:default w:val="1"/>
                  </w:checkBox>
                </w:ffData>
              </w:fldChar>
            </w:r>
            <w:r w:rsidRPr="008519FC">
              <w:rPr>
                <w:rFonts w:ascii="Times New Roman" w:hAnsi="Times New Roman"/>
                <w:color w:val="000000"/>
                <w:sz w:val="26"/>
                <w:szCs w:val="26"/>
              </w:rPr>
              <w:instrText xml:space="preserve"> FORMCHECKBOX </w:instrText>
            </w:r>
            <w:r w:rsidR="00717ED3">
              <w:rPr>
                <w:rFonts w:ascii="Times New Roman" w:hAnsi="Times New Roman"/>
                <w:color w:val="000000"/>
                <w:sz w:val="26"/>
                <w:szCs w:val="26"/>
              </w:rPr>
            </w:r>
            <w:r w:rsidR="00717ED3">
              <w:rPr>
                <w:rFonts w:ascii="Times New Roman" w:hAnsi="Times New Roman"/>
                <w:color w:val="000000"/>
                <w:sz w:val="26"/>
                <w:szCs w:val="26"/>
              </w:rPr>
              <w:fldChar w:fldCharType="separate"/>
            </w:r>
            <w:r w:rsidRPr="008519FC">
              <w:rPr>
                <w:rFonts w:ascii="Times New Roman" w:hAnsi="Times New Roman"/>
                <w:color w:val="000000"/>
                <w:sz w:val="26"/>
                <w:szCs w:val="26"/>
              </w:rPr>
              <w:fldChar w:fldCharType="end"/>
            </w:r>
            <w:r w:rsidRPr="008519FC">
              <w:rPr>
                <w:rFonts w:ascii="Times New Roman" w:hAnsi="Times New Roman"/>
                <w:color w:val="000000"/>
                <w:sz w:val="26"/>
                <w:szCs w:val="26"/>
              </w:rPr>
              <w:t xml:space="preserve"> </w:t>
            </w:r>
          </w:p>
          <w:p w14:paraId="2E379E65"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 xml:space="preserve">- Nêu rõ thời hạn giải quyết </w:t>
            </w:r>
            <w:r w:rsidRPr="008519FC">
              <w:rPr>
                <w:rFonts w:ascii="Times New Roman" w:hAnsi="Times New Roman"/>
                <w:sz w:val="26"/>
                <w:szCs w:val="26"/>
              </w:rPr>
              <w:t>thủ tục hành chính</w:t>
            </w:r>
            <w:r w:rsidRPr="008519FC">
              <w:rPr>
                <w:rFonts w:ascii="Times New Roman" w:hAnsi="Times New Roman"/>
                <w:color w:val="000000"/>
                <w:sz w:val="26"/>
                <w:szCs w:val="26"/>
              </w:rPr>
              <w:t xml:space="preserve">: </w:t>
            </w:r>
          </w:p>
          <w:p w14:paraId="26C465D4"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 xml:space="preserve">Lý do quy định: </w:t>
            </w:r>
          </w:p>
          <w:p w14:paraId="57834763" w14:textId="33191A18" w:rsidR="008519FC" w:rsidRPr="008519FC" w:rsidRDefault="008519FC" w:rsidP="00D9399A">
            <w:pPr>
              <w:widowControl w:val="0"/>
              <w:numPr>
                <w:ilvl w:val="0"/>
                <w:numId w:val="15"/>
              </w:numPr>
              <w:spacing w:before="60" w:after="60" w:line="300" w:lineRule="exact"/>
              <w:jc w:val="both"/>
              <w:rPr>
                <w:rFonts w:ascii="Times New Roman" w:hAnsi="Times New Roman"/>
                <w:color w:val="000000"/>
                <w:sz w:val="26"/>
                <w:szCs w:val="26"/>
              </w:rPr>
            </w:pPr>
            <w:r w:rsidRPr="008519FC">
              <w:rPr>
                <w:rFonts w:ascii="Times New Roman" w:hAnsi="Times New Roman"/>
                <w:iCs/>
                <w:spacing w:val="-2"/>
                <w:sz w:val="26"/>
                <w:szCs w:val="26"/>
                <w:lang w:val="nl-NL"/>
              </w:rPr>
              <w:t xml:space="preserve">Do đặc thù công trình hạ tầng kỹ thuật có nhiều loại khi hoàn thành xây dựng xong có thể nằm ngầm dưới đất, do đó cách thức và thời gian để thực hiện việc tiếp nhận sẽ đa dạng. Nội dung này sẽ được quy định chi tiết, cụ thể tại Nghị định quy định chi tiết một số điều của Luật Quản lý phát triển đô thị nhằm </w:t>
            </w:r>
            <w:r w:rsidR="007A5FBF">
              <w:rPr>
                <w:rFonts w:ascii="Times New Roman" w:hAnsi="Times New Roman"/>
                <w:iCs/>
                <w:spacing w:val="-2"/>
                <w:sz w:val="26"/>
                <w:szCs w:val="26"/>
                <w:lang w:val="nl-NL"/>
              </w:rPr>
              <w:t>bảo đảm</w:t>
            </w:r>
            <w:r w:rsidRPr="008519FC">
              <w:rPr>
                <w:rFonts w:ascii="Times New Roman" w:hAnsi="Times New Roman"/>
                <w:iCs/>
                <w:spacing w:val="-2"/>
                <w:sz w:val="26"/>
                <w:szCs w:val="26"/>
                <w:lang w:val="nl-NL"/>
              </w:rPr>
              <w:t xml:space="preserve"> phù hợp với từng loại hình công trình hạ tầng kỹ thuật khi bàn giao.</w:t>
            </w:r>
          </w:p>
        </w:tc>
      </w:tr>
      <w:tr w:rsidR="008519FC" w:rsidRPr="008519FC" w14:paraId="3D482E53" w14:textId="77777777" w:rsidTr="00776D0A">
        <w:tc>
          <w:tcPr>
            <w:tcW w:w="3227" w:type="dxa"/>
          </w:tcPr>
          <w:p w14:paraId="2C33312E"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 xml:space="preserve">b) </w:t>
            </w:r>
            <w:r w:rsidRPr="008519FC">
              <w:rPr>
                <w:rFonts w:ascii="Times New Roman" w:hAnsi="Times New Roman"/>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2049" w:type="dxa"/>
          </w:tcPr>
          <w:p w14:paraId="42F27BF7" w14:textId="77777777" w:rsidR="008519FC" w:rsidRPr="008519FC" w:rsidRDefault="008519FC" w:rsidP="00D9399A">
            <w:pPr>
              <w:widowControl w:val="0"/>
              <w:spacing w:before="60" w:after="60"/>
              <w:jc w:val="both"/>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6B8A8CCB" w14:textId="77777777" w:rsidR="008519FC" w:rsidRPr="008519FC" w:rsidRDefault="008519FC" w:rsidP="00D9399A">
            <w:pPr>
              <w:widowControl w:val="0"/>
              <w:spacing w:before="60" w:after="60"/>
              <w:jc w:val="both"/>
              <w:rPr>
                <w:rFonts w:ascii="Times New Roman" w:hAnsi="Times New Roman"/>
                <w:color w:val="000000"/>
                <w:sz w:val="26"/>
                <w:szCs w:val="26"/>
              </w:rPr>
            </w:pPr>
            <w:r w:rsidRPr="008519FC">
              <w:rPr>
                <w:rFonts w:ascii="Times New Roman" w:hAnsi="Times New Roman"/>
                <w:sz w:val="26"/>
                <w:szCs w:val="26"/>
              </w:rPr>
              <w:t xml:space="preserve">Lý do quy định: </w:t>
            </w:r>
          </w:p>
        </w:tc>
      </w:tr>
      <w:tr w:rsidR="008519FC" w:rsidRPr="008519FC" w14:paraId="3868BFE4" w14:textId="77777777" w:rsidTr="00776D0A">
        <w:tc>
          <w:tcPr>
            <w:tcW w:w="3227" w:type="dxa"/>
          </w:tcPr>
          <w:p w14:paraId="1525F342" w14:textId="77777777" w:rsidR="008519FC" w:rsidRPr="008519FC" w:rsidRDefault="008519FC" w:rsidP="00D9399A">
            <w:pPr>
              <w:widowControl w:val="0"/>
              <w:spacing w:before="60" w:after="60" w:line="300" w:lineRule="exact"/>
              <w:jc w:val="both"/>
              <w:rPr>
                <w:rFonts w:ascii="Times New Roman" w:hAnsi="Times New Roman"/>
                <w:b/>
                <w:sz w:val="26"/>
                <w:szCs w:val="26"/>
              </w:rPr>
            </w:pPr>
            <w:r w:rsidRPr="008519FC">
              <w:rPr>
                <w:rFonts w:ascii="Times New Roman" w:hAnsi="Times New Roman"/>
                <w:b/>
                <w:sz w:val="26"/>
                <w:szCs w:val="26"/>
              </w:rPr>
              <w:t xml:space="preserve">6. Đối tượng thực hiện  </w:t>
            </w:r>
          </w:p>
        </w:tc>
        <w:tc>
          <w:tcPr>
            <w:tcW w:w="12049" w:type="dxa"/>
          </w:tcPr>
          <w:p w14:paraId="6BF1DAEE" w14:textId="77777777" w:rsidR="008519FC" w:rsidRPr="008519FC" w:rsidRDefault="008519FC" w:rsidP="00D9399A">
            <w:pPr>
              <w:widowControl w:val="0"/>
              <w:spacing w:before="60" w:after="60" w:line="300" w:lineRule="exact"/>
              <w:jc w:val="both"/>
              <w:rPr>
                <w:rFonts w:ascii="Times New Roman" w:hAnsi="Times New Roman"/>
                <w:sz w:val="26"/>
                <w:szCs w:val="26"/>
              </w:rPr>
            </w:pPr>
          </w:p>
        </w:tc>
      </w:tr>
      <w:tr w:rsidR="008519FC" w:rsidRPr="008519FC" w14:paraId="17EA9474" w14:textId="77777777" w:rsidTr="00776D0A">
        <w:tc>
          <w:tcPr>
            <w:tcW w:w="3227" w:type="dxa"/>
          </w:tcPr>
          <w:p w14:paraId="2596692B"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a) Đối tượng thực hiện:</w:t>
            </w:r>
          </w:p>
          <w:p w14:paraId="164D5A36" w14:textId="77777777" w:rsidR="008519FC" w:rsidRPr="008519FC" w:rsidRDefault="008519FC" w:rsidP="00D9399A">
            <w:pPr>
              <w:widowControl w:val="0"/>
              <w:spacing w:before="60" w:after="60" w:line="300" w:lineRule="exact"/>
              <w:jc w:val="both"/>
              <w:rPr>
                <w:rFonts w:ascii="Times New Roman" w:hAnsi="Times New Roman"/>
                <w:b/>
                <w:sz w:val="26"/>
                <w:szCs w:val="26"/>
              </w:rPr>
            </w:pPr>
          </w:p>
        </w:tc>
        <w:tc>
          <w:tcPr>
            <w:tcW w:w="12049" w:type="dxa"/>
          </w:tcPr>
          <w:p w14:paraId="308A76F3"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Tổ chức:      Trong nước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Nước ngoài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4B021DFF"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Mô tả rõ: chủ đầu tư</w:t>
            </w:r>
          </w:p>
          <w:p w14:paraId="2B4591AF"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Lý do quy định:…………………………………………………………………………………………..</w:t>
            </w:r>
          </w:p>
          <w:p w14:paraId="26F2BC72"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Cá nhân:      Trong nước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Nước ngoài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49341B09"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Mô tả rõ: chủ đầu tư</w:t>
            </w:r>
          </w:p>
          <w:p w14:paraId="6EFDF5E5"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Lý do quy định:…………………………………………………………………………………………..</w:t>
            </w:r>
          </w:p>
          <w:p w14:paraId="1FCF32ED"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Có thể mở rộng/ thu hẹp đối tượng thực hiện không?:    </w:t>
            </w:r>
          </w:p>
          <w:p w14:paraId="6AE174C1"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6648F4F7"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lastRenderedPageBreak/>
              <w:t>Nêu rõ lý do:  ……………………………………………………………………………………………</w:t>
            </w:r>
          </w:p>
        </w:tc>
      </w:tr>
      <w:tr w:rsidR="008519FC" w:rsidRPr="008519FC" w14:paraId="280BA345" w14:textId="77777777" w:rsidTr="00776D0A">
        <w:tc>
          <w:tcPr>
            <w:tcW w:w="3227" w:type="dxa"/>
          </w:tcPr>
          <w:p w14:paraId="1D4DEF20"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lastRenderedPageBreak/>
              <w:t>b) Phạm vi áp dụng:</w:t>
            </w:r>
          </w:p>
          <w:p w14:paraId="51DB4EF4" w14:textId="77777777" w:rsidR="008519FC" w:rsidRPr="008519FC" w:rsidRDefault="008519FC" w:rsidP="00D9399A">
            <w:pPr>
              <w:widowControl w:val="0"/>
              <w:spacing w:before="60" w:after="60" w:line="300" w:lineRule="exact"/>
              <w:jc w:val="both"/>
              <w:rPr>
                <w:rFonts w:ascii="Times New Roman" w:hAnsi="Times New Roman"/>
                <w:sz w:val="26"/>
                <w:szCs w:val="26"/>
              </w:rPr>
            </w:pPr>
          </w:p>
        </w:tc>
        <w:tc>
          <w:tcPr>
            <w:tcW w:w="12049" w:type="dxa"/>
          </w:tcPr>
          <w:p w14:paraId="6570C68C"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Toàn quốc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Vùng   </w:t>
            </w:r>
            <w:r w:rsidRPr="008519FC">
              <w:rPr>
                <w:rFonts w:ascii="Times New Roman" w:hAnsi="Times New Roman"/>
                <w:sz w:val="26"/>
                <w:szCs w:val="26"/>
              </w:rPr>
              <w:fldChar w:fldCharType="begin">
                <w:ffData>
                  <w:name w:val=""/>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Địa phương   </w:t>
            </w:r>
            <w:r w:rsidRPr="008519FC">
              <w:rPr>
                <w:rFonts w:ascii="Times New Roman" w:hAnsi="Times New Roman"/>
                <w:sz w:val="26"/>
                <w:szCs w:val="26"/>
              </w:rPr>
              <w:fldChar w:fldCharType="begin">
                <w:ffData>
                  <w:name w:val=""/>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327DD5E2"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Nông thôn   </w:t>
            </w:r>
            <w:r w:rsidRPr="008519FC">
              <w:rPr>
                <w:rFonts w:ascii="Times New Roman" w:hAnsi="Times New Roman"/>
                <w:sz w:val="26"/>
                <w:szCs w:val="26"/>
              </w:rPr>
              <w:fldChar w:fldCharType="begin">
                <w:ffData>
                  <w:name w:val=""/>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Đô thị   </w:t>
            </w:r>
            <w:r w:rsidRPr="008519FC">
              <w:rPr>
                <w:rFonts w:ascii="Times New Roman" w:hAnsi="Times New Roman"/>
                <w:sz w:val="26"/>
                <w:szCs w:val="26"/>
              </w:rPr>
              <w:fldChar w:fldCharType="begin">
                <w:ffData>
                  <w:name w:val=""/>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Miền núi       </w:t>
            </w:r>
            <w:r w:rsidRPr="008519FC">
              <w:rPr>
                <w:rFonts w:ascii="Times New Roman" w:hAnsi="Times New Roman"/>
                <w:sz w:val="26"/>
                <w:szCs w:val="26"/>
              </w:rPr>
              <w:fldChar w:fldCharType="begin">
                <w:ffData>
                  <w:name w:val=""/>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2082FD98"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Biên giới, hải đảo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5C47766D"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Lý do quy định:…………………………………………………………………………………………</w:t>
            </w:r>
          </w:p>
          <w:p w14:paraId="3C971501"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Có thể mở rộng/ thu hẹp phạm vi áp dụng không?:    </w:t>
            </w:r>
          </w:p>
          <w:p w14:paraId="0B0DA64D"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25B190C5"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Nêu rõ lý do: thủ tục hành chính này không giới hạn về phạm vi áp dụng mà áp dụng trên toàn quốc.</w:t>
            </w:r>
          </w:p>
        </w:tc>
      </w:tr>
      <w:tr w:rsidR="008519FC" w:rsidRPr="008519FC" w14:paraId="058A0B3F" w14:textId="77777777" w:rsidTr="00776D0A">
        <w:tc>
          <w:tcPr>
            <w:tcW w:w="15276" w:type="dxa"/>
            <w:gridSpan w:val="2"/>
          </w:tcPr>
          <w:p w14:paraId="61834F67"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b/>
                <w:sz w:val="26"/>
                <w:szCs w:val="26"/>
              </w:rPr>
              <w:t xml:space="preserve">7. Cơ quan giải quyết </w:t>
            </w:r>
          </w:p>
        </w:tc>
      </w:tr>
      <w:tr w:rsidR="008519FC" w:rsidRPr="008519FC" w14:paraId="1A1B3B66" w14:textId="77777777" w:rsidTr="00776D0A">
        <w:tc>
          <w:tcPr>
            <w:tcW w:w="3227" w:type="dxa"/>
          </w:tcPr>
          <w:p w14:paraId="1BDE27C9" w14:textId="77777777" w:rsidR="008519FC" w:rsidRPr="008519FC" w:rsidRDefault="008519FC" w:rsidP="00D9399A">
            <w:pPr>
              <w:widowControl w:val="0"/>
              <w:spacing w:before="60" w:after="60" w:line="300" w:lineRule="exact"/>
              <w:jc w:val="both"/>
              <w:rPr>
                <w:rFonts w:ascii="Times New Roman" w:hAnsi="Times New Roman"/>
                <w:b/>
                <w:sz w:val="26"/>
                <w:szCs w:val="26"/>
              </w:rPr>
            </w:pPr>
            <w:r w:rsidRPr="008519FC">
              <w:rPr>
                <w:rFonts w:ascii="Times New Roman" w:hAnsi="Times New Roman"/>
                <w:sz w:val="26"/>
                <w:szCs w:val="26"/>
              </w:rPr>
              <w:t xml:space="preserve">a) Có được quy định rõ ràng, cụ thể về cơ quan giải quyết thủ tục hành chính không?     </w:t>
            </w:r>
          </w:p>
        </w:tc>
        <w:tc>
          <w:tcPr>
            <w:tcW w:w="12049" w:type="dxa"/>
          </w:tcPr>
          <w:p w14:paraId="34A910D4"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54F76171"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Lý do quy định:</w:t>
            </w:r>
          </w:p>
          <w:p w14:paraId="31621062" w14:textId="77777777" w:rsidR="008519FC" w:rsidRPr="008519FC" w:rsidRDefault="008519FC" w:rsidP="00D9399A">
            <w:pPr>
              <w:widowControl w:val="0"/>
              <w:numPr>
                <w:ilvl w:val="0"/>
                <w:numId w:val="15"/>
              </w:numPr>
              <w:spacing w:before="60" w:after="60" w:line="300" w:lineRule="exact"/>
              <w:jc w:val="both"/>
              <w:rPr>
                <w:rFonts w:ascii="Times New Roman" w:hAnsi="Times New Roman"/>
                <w:sz w:val="26"/>
                <w:szCs w:val="26"/>
                <w:lang w:val="nl-NL"/>
              </w:rPr>
            </w:pPr>
            <w:r w:rsidRPr="008519FC">
              <w:rPr>
                <w:rFonts w:ascii="Times New Roman" w:hAnsi="Times New Roman"/>
                <w:iCs/>
                <w:spacing w:val="-2"/>
                <w:sz w:val="26"/>
                <w:szCs w:val="26"/>
                <w:lang w:val="nl-NL"/>
              </w:rPr>
              <w:t>Dự thảo Luật đã quy định rõ bên tiếp nhận bàn giao quản lý các công trình hạ tầng kỹ thuật là cơ quan quản lý nhà nước. Đây là sẽ là tổ chức quản lý, vận hành, khai thác, sử dụng phục vụ công tác quản lý nhà nước về phát triển đô thị</w:t>
            </w:r>
          </w:p>
        </w:tc>
      </w:tr>
      <w:tr w:rsidR="008519FC" w:rsidRPr="008519FC" w14:paraId="31FBF123" w14:textId="77777777" w:rsidTr="00776D0A">
        <w:tc>
          <w:tcPr>
            <w:tcW w:w="3227" w:type="dxa"/>
          </w:tcPr>
          <w:p w14:paraId="21C26996"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b) Có thể mở rộng ủy quyền hoặc phân cấp thực hiện không? </w:t>
            </w:r>
          </w:p>
        </w:tc>
        <w:tc>
          <w:tcPr>
            <w:tcW w:w="12049" w:type="dxa"/>
          </w:tcPr>
          <w:p w14:paraId="3A595571"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102FA180"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Nêu rõ lý do:</w:t>
            </w:r>
          </w:p>
          <w:p w14:paraId="0E536FFD" w14:textId="77777777" w:rsidR="008519FC" w:rsidRPr="008519FC" w:rsidRDefault="008519FC" w:rsidP="00D9399A">
            <w:pPr>
              <w:widowControl w:val="0"/>
              <w:numPr>
                <w:ilvl w:val="0"/>
                <w:numId w:val="15"/>
              </w:numPr>
              <w:spacing w:before="60" w:after="60" w:line="300" w:lineRule="exact"/>
              <w:jc w:val="both"/>
              <w:rPr>
                <w:rFonts w:ascii="Times New Roman" w:hAnsi="Times New Roman"/>
                <w:sz w:val="26"/>
                <w:szCs w:val="26"/>
              </w:rPr>
            </w:pPr>
            <w:r w:rsidRPr="008519FC">
              <w:rPr>
                <w:rFonts w:ascii="Times New Roman" w:hAnsi="Times New Roman"/>
                <w:iCs/>
                <w:spacing w:val="-2"/>
                <w:sz w:val="26"/>
                <w:szCs w:val="26"/>
                <w:lang w:val="nl-NL"/>
              </w:rPr>
              <w:t>Việc phân cấp hoặc ủy quyền thực hiện theo pháp luật về tổ chức chính quyền địa phương</w:t>
            </w:r>
          </w:p>
        </w:tc>
      </w:tr>
      <w:tr w:rsidR="008519FC" w:rsidRPr="008519FC" w14:paraId="2CBA8483" w14:textId="77777777" w:rsidTr="00776D0A">
        <w:tc>
          <w:tcPr>
            <w:tcW w:w="15276" w:type="dxa"/>
            <w:gridSpan w:val="2"/>
          </w:tcPr>
          <w:p w14:paraId="295E9658"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b/>
                <w:sz w:val="26"/>
                <w:szCs w:val="26"/>
              </w:rPr>
              <w:t>8. Phí, lệ phí và các chi phí khác (nếu có)</w:t>
            </w:r>
          </w:p>
        </w:tc>
      </w:tr>
      <w:tr w:rsidR="008519FC" w:rsidRPr="008519FC" w14:paraId="2DF5AF0F" w14:textId="77777777" w:rsidTr="00776D0A">
        <w:tc>
          <w:tcPr>
            <w:tcW w:w="3227" w:type="dxa"/>
          </w:tcPr>
          <w:p w14:paraId="0A7A6791"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a) Có quy định về phí, lệ phí và các chi phí khác (nếu có) không?  </w:t>
            </w:r>
          </w:p>
          <w:p w14:paraId="14E3CE37" w14:textId="77777777" w:rsidR="008519FC" w:rsidRPr="008519FC" w:rsidRDefault="008519FC" w:rsidP="00D9399A">
            <w:pPr>
              <w:widowControl w:val="0"/>
              <w:spacing w:before="60" w:after="60" w:line="300" w:lineRule="exact"/>
              <w:jc w:val="both"/>
              <w:rPr>
                <w:rFonts w:ascii="Times New Roman" w:hAnsi="Times New Roman"/>
                <w:sz w:val="26"/>
                <w:szCs w:val="26"/>
              </w:rPr>
            </w:pPr>
          </w:p>
        </w:tc>
        <w:tc>
          <w:tcPr>
            <w:tcW w:w="12049" w:type="dxa"/>
          </w:tcPr>
          <w:p w14:paraId="026AD1BA"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Lệ phí: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56FC7375"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Nếu Có, nêu rõ lý do:……………………………..……………………………………………………...</w:t>
            </w:r>
          </w:p>
          <w:p w14:paraId="2DE633C3"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Phí: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735C8BAA"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Nếu Có, nêu rõ lý do: ……………………………..……………………………………………………..</w:t>
            </w:r>
          </w:p>
          <w:p w14:paraId="4066F211"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 xml:space="preserve">- Chi phí khác: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48615303"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Nếu Có, nêu rõ lý do: ……………………………..……………………………………………………..</w:t>
            </w:r>
          </w:p>
          <w:p w14:paraId="58BA75F3"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Nêu rõ mức phí, lệ phí hoặc chi phí khác (</w:t>
            </w:r>
            <w:r w:rsidRPr="008519FC">
              <w:rPr>
                <w:rFonts w:ascii="Times New Roman" w:hAnsi="Times New Roman"/>
                <w:i/>
                <w:sz w:val="26"/>
                <w:szCs w:val="26"/>
              </w:rPr>
              <w:t>nếu được quy định tại dự án, dự thảo</w:t>
            </w:r>
            <w:r w:rsidRPr="008519FC">
              <w:rPr>
                <w:rFonts w:ascii="Times New Roman" w:hAnsi="Times New Roman"/>
                <w:sz w:val="26"/>
                <w:szCs w:val="26"/>
              </w:rPr>
              <w:t>):</w:t>
            </w:r>
          </w:p>
          <w:p w14:paraId="044BDFA5"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Mức phí (hoặc đính kèm biểu phí): …………………………..………………………………………..</w:t>
            </w:r>
          </w:p>
          <w:p w14:paraId="6DCF73C9"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lastRenderedPageBreak/>
              <w:t>+ Mức lệ phí (hoặc đính kèm biểu lệ phí): ………………………………………………………………</w:t>
            </w:r>
          </w:p>
          <w:p w14:paraId="4A99E4B9"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Mức chi phí khác:………………………………………………………………………………………</w:t>
            </w:r>
          </w:p>
          <w:p w14:paraId="0CE86D0B"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Mức phí, lệ phí và các chi phí khác (nếu có) có phù hợp không:    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4BABFEAF"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Lý do: ……………………………………………………..……………………………………………...</w:t>
            </w:r>
          </w:p>
          <w:p w14:paraId="2056688D" w14:textId="77777777" w:rsidR="008519FC" w:rsidRPr="008519FC" w:rsidRDefault="008519FC" w:rsidP="00D9399A">
            <w:pPr>
              <w:widowControl w:val="0"/>
              <w:spacing w:after="120"/>
              <w:jc w:val="both"/>
              <w:rPr>
                <w:rFonts w:ascii="Times New Roman" w:hAnsi="Times New Roman"/>
                <w:iCs/>
                <w:sz w:val="26"/>
                <w:szCs w:val="26"/>
                <w:lang w:val="nl-NL"/>
              </w:rPr>
            </w:pPr>
            <w:r w:rsidRPr="008519FC">
              <w:rPr>
                <w:rFonts w:ascii="Times New Roman" w:hAnsi="Times New Roman"/>
                <w:sz w:val="26"/>
                <w:szCs w:val="26"/>
              </w:rPr>
              <w:t>- Nếu mức phí, lệ phí hoặc chi phí khác (nếu có) chưa được quy định tại dự án, dự thảo thì nêu rõ lý do: ……………………………………………………..……………………………………………...</w:t>
            </w:r>
          </w:p>
        </w:tc>
      </w:tr>
      <w:tr w:rsidR="008519FC" w:rsidRPr="008519FC" w14:paraId="075982CD" w14:textId="77777777" w:rsidTr="00776D0A">
        <w:tc>
          <w:tcPr>
            <w:tcW w:w="3227" w:type="dxa"/>
          </w:tcPr>
          <w:p w14:paraId="45499104"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lastRenderedPageBreak/>
              <w:t xml:space="preserve">b) Quy định về cách thức, thời điểm nộp phí, lệ phí và các chi phí khác (nếu có) có hợp lý không? </w:t>
            </w:r>
          </w:p>
        </w:tc>
        <w:tc>
          <w:tcPr>
            <w:tcW w:w="12049" w:type="dxa"/>
          </w:tcPr>
          <w:p w14:paraId="324D13A1"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 xml:space="preserve">Có </w:t>
            </w:r>
            <w:r w:rsidRPr="008519FC">
              <w:rPr>
                <w:rFonts w:ascii="Times New Roman" w:hAnsi="Times New Roman"/>
                <w:color w:val="000000"/>
                <w:sz w:val="26"/>
                <w:szCs w:val="26"/>
              </w:rPr>
              <w:fldChar w:fldCharType="begin">
                <w:ffData>
                  <w:name w:val="Check3"/>
                  <w:enabled/>
                  <w:calcOnExit w:val="0"/>
                  <w:checkBox>
                    <w:sizeAuto/>
                    <w:default w:val="0"/>
                  </w:checkBox>
                </w:ffData>
              </w:fldChar>
            </w:r>
            <w:r w:rsidRPr="008519FC">
              <w:rPr>
                <w:rFonts w:ascii="Times New Roman" w:hAnsi="Times New Roman"/>
                <w:color w:val="000000"/>
                <w:sz w:val="26"/>
                <w:szCs w:val="26"/>
              </w:rPr>
              <w:instrText xml:space="preserve"> FORMCHECKBOX </w:instrText>
            </w:r>
            <w:r w:rsidR="00717ED3">
              <w:rPr>
                <w:rFonts w:ascii="Times New Roman" w:hAnsi="Times New Roman"/>
                <w:color w:val="000000"/>
                <w:sz w:val="26"/>
                <w:szCs w:val="26"/>
              </w:rPr>
            </w:r>
            <w:r w:rsidR="00717ED3">
              <w:rPr>
                <w:rFonts w:ascii="Times New Roman" w:hAnsi="Times New Roman"/>
                <w:color w:val="000000"/>
                <w:sz w:val="26"/>
                <w:szCs w:val="26"/>
              </w:rPr>
              <w:fldChar w:fldCharType="separate"/>
            </w:r>
            <w:r w:rsidRPr="008519FC">
              <w:rPr>
                <w:rFonts w:ascii="Times New Roman" w:hAnsi="Times New Roman"/>
                <w:color w:val="000000"/>
                <w:sz w:val="26"/>
                <w:szCs w:val="26"/>
              </w:rPr>
              <w:fldChar w:fldCharType="end"/>
            </w:r>
            <w:r w:rsidRPr="008519FC">
              <w:rPr>
                <w:rFonts w:ascii="Times New Roman" w:hAnsi="Times New Roman"/>
                <w:color w:val="000000"/>
                <w:sz w:val="26"/>
                <w:szCs w:val="26"/>
              </w:rPr>
              <w:t xml:space="preserve">          Không  </w:t>
            </w:r>
            <w:r w:rsidRPr="008519FC">
              <w:rPr>
                <w:rFonts w:ascii="Times New Roman" w:hAnsi="Times New Roman"/>
                <w:color w:val="000000"/>
                <w:sz w:val="26"/>
                <w:szCs w:val="26"/>
              </w:rPr>
              <w:fldChar w:fldCharType="begin">
                <w:ffData>
                  <w:name w:val=""/>
                  <w:enabled/>
                  <w:calcOnExit w:val="0"/>
                  <w:checkBox>
                    <w:sizeAuto/>
                    <w:default w:val="1"/>
                  </w:checkBox>
                </w:ffData>
              </w:fldChar>
            </w:r>
            <w:r w:rsidRPr="008519FC">
              <w:rPr>
                <w:rFonts w:ascii="Times New Roman" w:hAnsi="Times New Roman"/>
                <w:color w:val="000000"/>
                <w:sz w:val="26"/>
                <w:szCs w:val="26"/>
              </w:rPr>
              <w:instrText xml:space="preserve"> FORMCHECKBOX </w:instrText>
            </w:r>
            <w:r w:rsidR="00717ED3">
              <w:rPr>
                <w:rFonts w:ascii="Times New Roman" w:hAnsi="Times New Roman"/>
                <w:color w:val="000000"/>
                <w:sz w:val="26"/>
                <w:szCs w:val="26"/>
              </w:rPr>
            </w:r>
            <w:r w:rsidR="00717ED3">
              <w:rPr>
                <w:rFonts w:ascii="Times New Roman" w:hAnsi="Times New Roman"/>
                <w:color w:val="000000"/>
                <w:sz w:val="26"/>
                <w:szCs w:val="26"/>
              </w:rPr>
              <w:fldChar w:fldCharType="separate"/>
            </w:r>
            <w:r w:rsidRPr="008519FC">
              <w:rPr>
                <w:rFonts w:ascii="Times New Roman" w:hAnsi="Times New Roman"/>
                <w:color w:val="000000"/>
                <w:sz w:val="26"/>
                <w:szCs w:val="26"/>
              </w:rPr>
              <w:fldChar w:fldCharType="end"/>
            </w:r>
            <w:r w:rsidRPr="008519FC">
              <w:rPr>
                <w:rFonts w:ascii="Times New Roman" w:hAnsi="Times New Roman"/>
                <w:color w:val="000000"/>
                <w:sz w:val="26"/>
                <w:szCs w:val="26"/>
              </w:rPr>
              <w:t xml:space="preserve">             </w:t>
            </w:r>
          </w:p>
          <w:p w14:paraId="51F6E4C6"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Nội dung quy định:……………………………………………………………………………………….</w:t>
            </w:r>
          </w:p>
          <w:p w14:paraId="07B35F3E"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Lý do quy định:…………………………………………………………………………………………..</w:t>
            </w:r>
          </w:p>
        </w:tc>
      </w:tr>
      <w:tr w:rsidR="008519FC" w:rsidRPr="008519FC" w14:paraId="44F1C340" w14:textId="77777777" w:rsidTr="00776D0A">
        <w:tc>
          <w:tcPr>
            <w:tcW w:w="15276" w:type="dxa"/>
            <w:gridSpan w:val="2"/>
          </w:tcPr>
          <w:p w14:paraId="0FFBAB92"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b/>
                <w:sz w:val="26"/>
                <w:szCs w:val="26"/>
              </w:rPr>
              <w:t xml:space="preserve">9. </w:t>
            </w:r>
            <w:r w:rsidRPr="008519FC">
              <w:rPr>
                <w:rFonts w:ascii="Times New Roman" w:hAnsi="Times New Roman"/>
                <w:b/>
                <w:sz w:val="26"/>
                <w:szCs w:val="26"/>
                <w:lang w:val="pt-BR"/>
              </w:rPr>
              <w:t>Mẫu đơn, tờ khai</w:t>
            </w:r>
          </w:p>
        </w:tc>
      </w:tr>
      <w:tr w:rsidR="008519FC" w:rsidRPr="008519FC" w14:paraId="1C8EF890" w14:textId="77777777" w:rsidTr="00776D0A">
        <w:tc>
          <w:tcPr>
            <w:tcW w:w="3227" w:type="dxa"/>
          </w:tcPr>
          <w:p w14:paraId="09DC4578" w14:textId="77777777" w:rsidR="008519FC" w:rsidRPr="008519FC" w:rsidRDefault="008519FC" w:rsidP="00D9399A">
            <w:pPr>
              <w:widowControl w:val="0"/>
              <w:spacing w:before="60" w:after="60" w:line="300" w:lineRule="exact"/>
              <w:jc w:val="both"/>
              <w:rPr>
                <w:rFonts w:ascii="Times New Roman" w:hAnsi="Times New Roman"/>
                <w:b/>
                <w:sz w:val="26"/>
                <w:szCs w:val="26"/>
              </w:rPr>
            </w:pPr>
            <w:r w:rsidRPr="008519FC">
              <w:rPr>
                <w:rFonts w:ascii="Times New Roman" w:hAnsi="Times New Roman"/>
                <w:sz w:val="26"/>
                <w:szCs w:val="26"/>
              </w:rPr>
              <w:t>a) Có quy định về mẫu đơn, tờ khai không?</w:t>
            </w:r>
          </w:p>
        </w:tc>
        <w:tc>
          <w:tcPr>
            <w:tcW w:w="12049" w:type="dxa"/>
          </w:tcPr>
          <w:p w14:paraId="6261D08D"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5D8AA7C2" w14:textId="77777777" w:rsidR="008519FC" w:rsidRPr="008519FC" w:rsidRDefault="008519FC" w:rsidP="00D9399A">
            <w:pPr>
              <w:widowControl w:val="0"/>
              <w:spacing w:after="120"/>
              <w:jc w:val="both"/>
              <w:rPr>
                <w:rFonts w:ascii="Times New Roman" w:hAnsi="Times New Roman"/>
                <w:sz w:val="26"/>
                <w:szCs w:val="26"/>
              </w:rPr>
            </w:pPr>
            <w:r w:rsidRPr="008519FC">
              <w:rPr>
                <w:rFonts w:ascii="Times New Roman" w:hAnsi="Times New Roman"/>
                <w:sz w:val="26"/>
                <w:szCs w:val="26"/>
              </w:rPr>
              <w:t xml:space="preserve">Lý do: </w:t>
            </w:r>
          </w:p>
          <w:p w14:paraId="2B52A4F4" w14:textId="77777777" w:rsidR="008519FC" w:rsidRPr="008519FC" w:rsidRDefault="008519FC" w:rsidP="00D9399A">
            <w:pPr>
              <w:widowControl w:val="0"/>
              <w:numPr>
                <w:ilvl w:val="0"/>
                <w:numId w:val="15"/>
              </w:numPr>
              <w:spacing w:before="60" w:after="60" w:line="300" w:lineRule="exact"/>
              <w:jc w:val="both"/>
              <w:rPr>
                <w:rFonts w:ascii="Times New Roman" w:hAnsi="Times New Roman"/>
                <w:iCs/>
                <w:sz w:val="26"/>
                <w:szCs w:val="26"/>
                <w:lang w:val="nl-NL"/>
              </w:rPr>
            </w:pPr>
            <w:r w:rsidRPr="008519FC">
              <w:rPr>
                <w:rFonts w:ascii="Times New Roman" w:hAnsi="Times New Roman"/>
                <w:iCs/>
                <w:spacing w:val="-2"/>
                <w:sz w:val="26"/>
                <w:szCs w:val="26"/>
                <w:lang w:val="nl-NL"/>
              </w:rPr>
              <w:t>Đây là thủ tục kết thúc của dự án nhằm chuyển giao thẩm quyền quản lý từ chủ đầu tư sang cơ quan quản lý nhà nước theo các nội dung dự án đã được phê duyệt, do đó khi dự án kết thúc, chủ đầu tư chỉ cần có báo cáo gửi cơ quan quản lý nhà nước mà không cần quy định về mẫu đơn, tờ khai.</w:t>
            </w:r>
            <w:r w:rsidRPr="008519FC">
              <w:rPr>
                <w:rFonts w:ascii="Times New Roman" w:hAnsi="Times New Roman"/>
                <w:iCs/>
                <w:sz w:val="26"/>
                <w:szCs w:val="26"/>
                <w:lang w:val="nl-NL"/>
              </w:rPr>
              <w:t xml:space="preserve"> </w:t>
            </w:r>
          </w:p>
        </w:tc>
      </w:tr>
      <w:tr w:rsidR="008519FC" w:rsidRPr="008519FC" w14:paraId="0B297A59" w14:textId="77777777" w:rsidTr="00776D0A">
        <w:tc>
          <w:tcPr>
            <w:tcW w:w="3227" w:type="dxa"/>
          </w:tcPr>
          <w:p w14:paraId="33E27093"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rPr>
              <w:t xml:space="preserve">b) Tên mẫu đơn, tờ khai 1: </w:t>
            </w:r>
            <w:r w:rsidRPr="008519FC">
              <w:rPr>
                <w:rFonts w:ascii="Times New Roman" w:hAnsi="Times New Roman"/>
                <w:sz w:val="26"/>
                <w:szCs w:val="26"/>
                <w:lang w:val="pt-BR"/>
              </w:rPr>
              <w:t>................................................................................</w:t>
            </w:r>
          </w:p>
        </w:tc>
        <w:tc>
          <w:tcPr>
            <w:tcW w:w="12049" w:type="dxa"/>
          </w:tcPr>
          <w:p w14:paraId="11057D17"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lang w:val="pt-BR"/>
              </w:rPr>
              <w:t>- Nêu rõ những nội dung (nhóm) thông tin cần cung cấp trong mẫu đơn, tờ khai:</w:t>
            </w:r>
          </w:p>
          <w:p w14:paraId="1A9C8BFD"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sz w:val="26"/>
                <w:szCs w:val="26"/>
                <w:lang w:val="pt-BR"/>
              </w:rPr>
              <w:t>+ Nội dung thông tin 1: .</w:t>
            </w:r>
            <w:r w:rsidRPr="008519FC">
              <w:rPr>
                <w:rFonts w:ascii="Times New Roman" w:hAnsi="Times New Roman"/>
                <w:color w:val="000000"/>
                <w:sz w:val="26"/>
                <w:szCs w:val="26"/>
              </w:rPr>
              <w:t xml:space="preserve"> ………………………………………………………………………………...</w:t>
            </w:r>
          </w:p>
          <w:p w14:paraId="02B317F8"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sz w:val="26"/>
                <w:szCs w:val="26"/>
                <w:lang w:val="pt-BR"/>
              </w:rPr>
              <w:t>Lý do quy định:</w:t>
            </w:r>
            <w:r w:rsidRPr="008519FC">
              <w:rPr>
                <w:rFonts w:ascii="Times New Roman" w:hAnsi="Times New Roman"/>
                <w:color w:val="000000"/>
                <w:sz w:val="26"/>
                <w:szCs w:val="26"/>
              </w:rPr>
              <w:t xml:space="preserve"> ………………………………………………………………………………………….</w:t>
            </w:r>
          </w:p>
          <w:p w14:paraId="2BAB3B45"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sz w:val="26"/>
                <w:szCs w:val="26"/>
                <w:lang w:val="pt-BR"/>
              </w:rPr>
              <w:t>+ Nội dung thông tin n:</w:t>
            </w:r>
            <w:r w:rsidRPr="008519FC">
              <w:rPr>
                <w:rFonts w:ascii="Times New Roman" w:hAnsi="Times New Roman"/>
                <w:color w:val="000000"/>
                <w:sz w:val="26"/>
                <w:szCs w:val="26"/>
              </w:rPr>
              <w:t xml:space="preserve"> ………………………………………………………………………………….</w:t>
            </w:r>
          </w:p>
          <w:p w14:paraId="630D860E"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sz w:val="26"/>
                <w:szCs w:val="26"/>
                <w:lang w:val="pt-BR"/>
              </w:rPr>
              <w:t>Lý do quy định:.</w:t>
            </w:r>
            <w:r w:rsidRPr="008519FC">
              <w:rPr>
                <w:rFonts w:ascii="Times New Roman" w:hAnsi="Times New Roman"/>
                <w:color w:val="000000"/>
                <w:sz w:val="26"/>
                <w:szCs w:val="26"/>
              </w:rPr>
              <w:t xml:space="preserve"> …………………………………………………………………………………………</w:t>
            </w:r>
          </w:p>
          <w:p w14:paraId="18DCBC94"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lang w:val="pt-BR"/>
              </w:rPr>
              <w:t xml:space="preserve">- Có quy định việc xác nhận tại đơn, tờ khai không?        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lang w:val="pt-BR"/>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lang w:val="pt-BR"/>
              </w:rPr>
              <w:t xml:space="preserve">     Không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lang w:val="pt-BR"/>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lang w:val="pt-BR"/>
              </w:rPr>
              <w:t xml:space="preserve">          </w:t>
            </w:r>
          </w:p>
          <w:p w14:paraId="673B260C"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lang w:val="pt-BR"/>
              </w:rPr>
              <w:t>Nếu Có, nêu rõ nội dung xác nhận, người/cơ quan có thẩm quyền xác nhận:</w:t>
            </w:r>
          </w:p>
          <w:p w14:paraId="632F819C" w14:textId="77777777" w:rsidR="008519FC" w:rsidRPr="008519FC" w:rsidRDefault="008519FC" w:rsidP="00D9399A">
            <w:pPr>
              <w:widowControl w:val="0"/>
              <w:spacing w:before="60" w:after="60" w:line="300" w:lineRule="exact"/>
              <w:jc w:val="both"/>
              <w:rPr>
                <w:rFonts w:ascii="Times New Roman" w:hAnsi="Times New Roman"/>
                <w:color w:val="000000"/>
                <w:sz w:val="26"/>
                <w:szCs w:val="26"/>
              </w:rPr>
            </w:pPr>
            <w:r w:rsidRPr="008519FC">
              <w:rPr>
                <w:rFonts w:ascii="Times New Roman" w:hAnsi="Times New Roman"/>
                <w:color w:val="000000"/>
                <w:sz w:val="26"/>
                <w:szCs w:val="26"/>
              </w:rPr>
              <w:t>……………………………………………………………………………………………………………</w:t>
            </w:r>
          </w:p>
          <w:p w14:paraId="308C230D"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Lý do quy định:…………………………………………………………………………………………..</w:t>
            </w:r>
          </w:p>
        </w:tc>
      </w:tr>
      <w:tr w:rsidR="008519FC" w:rsidRPr="008519FC" w14:paraId="23AF9887" w14:textId="77777777" w:rsidTr="00776D0A">
        <w:tc>
          <w:tcPr>
            <w:tcW w:w="3227" w:type="dxa"/>
          </w:tcPr>
          <w:p w14:paraId="51476CE4"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 Tên mẫu đơn, tờ khai n: </w:t>
            </w:r>
            <w:r w:rsidRPr="008519FC">
              <w:rPr>
                <w:rFonts w:ascii="Times New Roman" w:hAnsi="Times New Roman"/>
                <w:sz w:val="26"/>
                <w:szCs w:val="26"/>
                <w:lang w:val="pt-BR"/>
              </w:rPr>
              <w:t>..............................................</w:t>
            </w:r>
            <w:r w:rsidRPr="008519FC">
              <w:rPr>
                <w:rFonts w:ascii="Times New Roman" w:hAnsi="Times New Roman"/>
                <w:sz w:val="26"/>
                <w:szCs w:val="26"/>
                <w:lang w:val="pt-BR"/>
              </w:rPr>
              <w:lastRenderedPageBreak/>
              <w:t>..................................</w:t>
            </w:r>
          </w:p>
        </w:tc>
        <w:tc>
          <w:tcPr>
            <w:tcW w:w="12049" w:type="dxa"/>
          </w:tcPr>
          <w:p w14:paraId="3C294863"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lastRenderedPageBreak/>
              <w:t>- Nêu rõ những nội dung (nhóm) thông tin cần cung cấp trong mẫu đơn, tờ khai:</w:t>
            </w:r>
          </w:p>
          <w:p w14:paraId="16CAC47A"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lang w:val="pt-BR"/>
              </w:rPr>
              <w:t>+ Nội dung thông tin 1:..............................................................................................................................</w:t>
            </w:r>
          </w:p>
          <w:p w14:paraId="7BE02CDF"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lang w:val="pt-BR"/>
              </w:rPr>
              <w:lastRenderedPageBreak/>
              <w:t>Lý do quy định:..........................................................................................................................................</w:t>
            </w:r>
          </w:p>
          <w:p w14:paraId="62265BD3"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lang w:val="pt-BR"/>
              </w:rPr>
              <w:t>+ Nội dung thông tin n:..............................................................................................................................</w:t>
            </w:r>
          </w:p>
          <w:p w14:paraId="749D8E62"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lang w:val="pt-BR"/>
              </w:rPr>
              <w:t>Lý do quy định:..........................................................................................................................................</w:t>
            </w:r>
          </w:p>
          <w:p w14:paraId="5B6C328C"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lang w:val="pt-BR"/>
              </w:rPr>
              <w:t xml:space="preserve">- Có quy định việc xác nhận tại đơn, tờ khai không?        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lang w:val="pt-BR"/>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lang w:val="pt-BR"/>
              </w:rPr>
              <w:t xml:space="preserve">     Không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lang w:val="pt-BR"/>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lang w:val="pt-BR"/>
              </w:rPr>
              <w:t xml:space="preserve">          </w:t>
            </w:r>
          </w:p>
          <w:p w14:paraId="60DC02E5"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lang w:val="pt-BR"/>
              </w:rPr>
              <w:t>Nếu Có, nêu rõ nội dung xác nhận, người/cơ quan có thẩm quyền xác nhận:</w:t>
            </w:r>
          </w:p>
          <w:p w14:paraId="7367E374"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lang w:val="pt-BR"/>
              </w:rPr>
              <w:t>……………………………………………………………………………………………………………</w:t>
            </w:r>
          </w:p>
          <w:p w14:paraId="738DD84B"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lang w:val="pt-BR"/>
              </w:rPr>
              <w:t>Lý do quy định…………………………………………………………………………………………...</w:t>
            </w:r>
          </w:p>
        </w:tc>
      </w:tr>
      <w:tr w:rsidR="008519FC" w:rsidRPr="008519FC" w14:paraId="29704A6E" w14:textId="77777777" w:rsidTr="00776D0A">
        <w:tc>
          <w:tcPr>
            <w:tcW w:w="3227" w:type="dxa"/>
          </w:tcPr>
          <w:p w14:paraId="227B4072"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lang w:val="pt-BR"/>
              </w:rPr>
              <w:lastRenderedPageBreak/>
              <w:t xml:space="preserve">d) Ngôn ngữ </w:t>
            </w:r>
          </w:p>
        </w:tc>
        <w:tc>
          <w:tcPr>
            <w:tcW w:w="12049" w:type="dxa"/>
          </w:tcPr>
          <w:p w14:paraId="6D64213D" w14:textId="77777777" w:rsidR="008519FC" w:rsidRPr="008519FC" w:rsidRDefault="008519FC" w:rsidP="00D9399A">
            <w:pPr>
              <w:widowControl w:val="0"/>
              <w:tabs>
                <w:tab w:val="left" w:pos="7500"/>
              </w:tabs>
              <w:spacing w:before="60" w:after="60" w:line="300" w:lineRule="exact"/>
              <w:jc w:val="both"/>
              <w:rPr>
                <w:rFonts w:ascii="Times New Roman" w:hAnsi="Times New Roman"/>
                <w:sz w:val="26"/>
                <w:szCs w:val="26"/>
                <w:lang w:val="pt-BR"/>
              </w:rPr>
            </w:pPr>
            <w:r w:rsidRPr="008519FC">
              <w:rPr>
                <w:rFonts w:ascii="Times New Roman" w:hAnsi="Times New Roman"/>
                <w:sz w:val="26"/>
                <w:szCs w:val="26"/>
                <w:lang w:val="pt-BR"/>
              </w:rPr>
              <w:t xml:space="preserve">- Tiếng Việt     </w:t>
            </w:r>
            <w:r w:rsidRPr="008519FC">
              <w:rPr>
                <w:rFonts w:ascii="Times New Roman" w:hAnsi="Times New Roman"/>
                <w:sz w:val="26"/>
                <w:szCs w:val="26"/>
              </w:rPr>
              <w:fldChar w:fldCharType="begin">
                <w:ffData>
                  <w:name w:val=""/>
                  <w:enabled/>
                  <w:calcOnExit w:val="0"/>
                  <w:checkBox>
                    <w:sizeAuto/>
                    <w:default w:val="0"/>
                  </w:checkBox>
                </w:ffData>
              </w:fldChar>
            </w:r>
            <w:r w:rsidRPr="008519FC">
              <w:rPr>
                <w:rFonts w:ascii="Times New Roman" w:hAnsi="Times New Roman"/>
                <w:sz w:val="26"/>
                <w:szCs w:val="26"/>
                <w:lang w:val="pt-BR"/>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lang w:val="pt-BR"/>
              </w:rPr>
              <w:t xml:space="preserve">         Song ngữ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lang w:val="pt-BR"/>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lang w:val="pt-BR"/>
              </w:rPr>
              <w:t xml:space="preserve">         Nêu rõ loại song ngữ:…………………………...............</w:t>
            </w:r>
          </w:p>
          <w:p w14:paraId="355C1A78" w14:textId="77777777" w:rsidR="008519FC" w:rsidRPr="008519FC" w:rsidRDefault="008519FC" w:rsidP="00D9399A">
            <w:pPr>
              <w:widowControl w:val="0"/>
              <w:spacing w:before="60" w:after="60" w:line="300" w:lineRule="exact"/>
              <w:jc w:val="both"/>
              <w:rPr>
                <w:rFonts w:ascii="Times New Roman" w:hAnsi="Times New Roman"/>
                <w:sz w:val="26"/>
                <w:szCs w:val="26"/>
                <w:lang w:val="pt-BR"/>
              </w:rPr>
            </w:pPr>
            <w:r w:rsidRPr="008519FC">
              <w:rPr>
                <w:rFonts w:ascii="Times New Roman" w:hAnsi="Times New Roman"/>
                <w:sz w:val="26"/>
                <w:szCs w:val="26"/>
              </w:rPr>
              <w:t>Lý do quy định (trong trường hợp mẫu đơn song ngữ):………………………………………………….</w:t>
            </w:r>
          </w:p>
        </w:tc>
      </w:tr>
      <w:tr w:rsidR="008519FC" w:rsidRPr="008519FC" w14:paraId="7596E0E0" w14:textId="77777777" w:rsidTr="00776D0A">
        <w:tc>
          <w:tcPr>
            <w:tcW w:w="3227" w:type="dxa"/>
          </w:tcPr>
          <w:p w14:paraId="53E439D2"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b/>
                <w:sz w:val="26"/>
                <w:szCs w:val="26"/>
              </w:rPr>
              <w:t>10. Yêu cầu, điều kiện</w:t>
            </w:r>
          </w:p>
        </w:tc>
        <w:tc>
          <w:tcPr>
            <w:tcW w:w="12049" w:type="dxa"/>
          </w:tcPr>
          <w:p w14:paraId="758B21A6" w14:textId="77777777" w:rsidR="008519FC" w:rsidRPr="008519FC" w:rsidRDefault="008519FC" w:rsidP="00D9399A">
            <w:pPr>
              <w:widowControl w:val="0"/>
              <w:spacing w:before="60" w:after="60" w:line="300" w:lineRule="exact"/>
              <w:jc w:val="both"/>
              <w:rPr>
                <w:rFonts w:ascii="Times New Roman" w:hAnsi="Times New Roman"/>
                <w:sz w:val="26"/>
                <w:szCs w:val="26"/>
              </w:rPr>
            </w:pPr>
          </w:p>
        </w:tc>
      </w:tr>
      <w:tr w:rsidR="008519FC" w:rsidRPr="008519FC" w14:paraId="0D6AB954" w14:textId="77777777" w:rsidTr="00776D0A">
        <w:tc>
          <w:tcPr>
            <w:tcW w:w="3227" w:type="dxa"/>
          </w:tcPr>
          <w:p w14:paraId="383DF014"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Có quy định yêu cầu, điều kiện không?</w:t>
            </w:r>
          </w:p>
        </w:tc>
        <w:tc>
          <w:tcPr>
            <w:tcW w:w="12049" w:type="dxa"/>
          </w:tcPr>
          <w:p w14:paraId="3B300F19"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3DC01823"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Lý do quy định:…………………………………………………………………………………………..</w:t>
            </w:r>
          </w:p>
        </w:tc>
      </w:tr>
      <w:tr w:rsidR="008519FC" w:rsidRPr="008519FC" w14:paraId="1F8BD72D" w14:textId="77777777" w:rsidTr="00776D0A">
        <w:tc>
          <w:tcPr>
            <w:tcW w:w="3227" w:type="dxa"/>
          </w:tcPr>
          <w:p w14:paraId="52549159"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a) Yêu cầu, điều kiện 1: ……………..…………..</w:t>
            </w:r>
          </w:p>
          <w:p w14:paraId="1158E843"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w:t>
            </w:r>
          </w:p>
          <w:p w14:paraId="1AD31F85" w14:textId="77777777" w:rsidR="008519FC" w:rsidRPr="008519FC" w:rsidRDefault="008519FC" w:rsidP="00D9399A">
            <w:pPr>
              <w:widowControl w:val="0"/>
              <w:spacing w:before="60" w:after="60" w:line="300" w:lineRule="exact"/>
              <w:jc w:val="both"/>
              <w:rPr>
                <w:rFonts w:ascii="Times New Roman" w:hAnsi="Times New Roman"/>
                <w:sz w:val="26"/>
                <w:szCs w:val="26"/>
              </w:rPr>
            </w:pPr>
          </w:p>
        </w:tc>
        <w:tc>
          <w:tcPr>
            <w:tcW w:w="12049" w:type="dxa"/>
          </w:tcPr>
          <w:p w14:paraId="306CE83D"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Lý do quy định:…………………………………………………………………………………………</w:t>
            </w:r>
          </w:p>
          <w:p w14:paraId="5D164B78"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Để đáp ứng yêu cầu, điều kiện này, cá nhân, tổ chức cần:</w:t>
            </w:r>
          </w:p>
          <w:p w14:paraId="3B5A163B"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Có kết quả từ một thủ tục hành chính khác:  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0A13B4E5"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Nếu Có, đề nghị nêu rõ:………………………………………………………………………………….</w:t>
            </w:r>
          </w:p>
          <w:p w14:paraId="310F7867"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Đáp ứng được sự kiểm tra, xác minh, đánh giá của cơ quan nhà nước: 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398ADEA3"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Thực hiện công việc khác (nêu rõ):…………………………………………………………………….</w:t>
            </w:r>
          </w:p>
        </w:tc>
      </w:tr>
      <w:tr w:rsidR="008519FC" w:rsidRPr="008519FC" w14:paraId="341E571A" w14:textId="77777777" w:rsidTr="00776D0A">
        <w:tc>
          <w:tcPr>
            <w:tcW w:w="3227" w:type="dxa"/>
          </w:tcPr>
          <w:p w14:paraId="52CAA985"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b) Yêu cầu, điều kiện n:</w:t>
            </w:r>
          </w:p>
          <w:p w14:paraId="43D63ACB"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w:t>
            </w:r>
          </w:p>
          <w:p w14:paraId="0C9A51AB"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w:t>
            </w:r>
          </w:p>
          <w:p w14:paraId="173BD162" w14:textId="77777777" w:rsidR="008519FC" w:rsidRPr="008519FC" w:rsidRDefault="008519FC" w:rsidP="00D9399A">
            <w:pPr>
              <w:widowControl w:val="0"/>
              <w:spacing w:before="60" w:after="60" w:line="300" w:lineRule="exact"/>
              <w:jc w:val="both"/>
              <w:rPr>
                <w:rFonts w:ascii="Times New Roman" w:hAnsi="Times New Roman"/>
                <w:sz w:val="26"/>
                <w:szCs w:val="26"/>
              </w:rPr>
            </w:pPr>
          </w:p>
        </w:tc>
        <w:tc>
          <w:tcPr>
            <w:tcW w:w="12049" w:type="dxa"/>
          </w:tcPr>
          <w:p w14:paraId="6CDC6248"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Lý do quy định:…………………………………………………………………………………………</w:t>
            </w:r>
          </w:p>
          <w:p w14:paraId="5DB36183"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Để đáp ứng yêu cầu, điều kiện này, cá nhân, tổ chức cần:</w:t>
            </w:r>
          </w:p>
          <w:p w14:paraId="45B0B415"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Có kết quả từ một thủ tục hành chính khác:  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26F96D23"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Nếu Có, đề nghị nêu rõ:………………………………………………………………………………….</w:t>
            </w:r>
          </w:p>
          <w:p w14:paraId="49DC9395"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Đáp ứng được sự kiểm tra, xác minh, đánh giá của cơ quan nhà nước:   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2E1699FD"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Thực hiện công việc khác (nêu rõ):…………………………………………………………………….</w:t>
            </w:r>
          </w:p>
        </w:tc>
      </w:tr>
      <w:tr w:rsidR="008519FC" w:rsidRPr="008519FC" w14:paraId="2660E208" w14:textId="77777777" w:rsidTr="00776D0A">
        <w:tc>
          <w:tcPr>
            <w:tcW w:w="15276" w:type="dxa"/>
            <w:gridSpan w:val="2"/>
          </w:tcPr>
          <w:p w14:paraId="0B005245"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b/>
                <w:sz w:val="26"/>
                <w:szCs w:val="26"/>
              </w:rPr>
              <w:t xml:space="preserve">11. Kết quả thực hiện  </w:t>
            </w:r>
          </w:p>
        </w:tc>
      </w:tr>
      <w:tr w:rsidR="008519FC" w:rsidRPr="008519FC" w14:paraId="052A8242" w14:textId="77777777" w:rsidTr="00776D0A">
        <w:tc>
          <w:tcPr>
            <w:tcW w:w="3227" w:type="dxa"/>
          </w:tcPr>
          <w:p w14:paraId="6DCC12E3" w14:textId="77777777" w:rsidR="008519FC" w:rsidRPr="00343C6C" w:rsidRDefault="008519FC" w:rsidP="00D9399A">
            <w:pPr>
              <w:widowControl w:val="0"/>
              <w:spacing w:before="60" w:after="60" w:line="300" w:lineRule="exact"/>
              <w:jc w:val="both"/>
              <w:rPr>
                <w:rFonts w:ascii="Times New Roman" w:hAnsi="Times New Roman"/>
                <w:spacing w:val="-10"/>
                <w:sz w:val="26"/>
                <w:szCs w:val="26"/>
              </w:rPr>
            </w:pPr>
            <w:r w:rsidRPr="00343C6C">
              <w:rPr>
                <w:rFonts w:ascii="Times New Roman" w:hAnsi="Times New Roman"/>
                <w:spacing w:val="-10"/>
                <w:sz w:val="26"/>
                <w:szCs w:val="26"/>
              </w:rPr>
              <w:t xml:space="preserve">a) Hình thức của kết quả thực </w:t>
            </w:r>
            <w:r w:rsidRPr="00343C6C">
              <w:rPr>
                <w:rFonts w:ascii="Times New Roman" w:hAnsi="Times New Roman"/>
                <w:spacing w:val="-10"/>
                <w:sz w:val="26"/>
                <w:szCs w:val="26"/>
              </w:rPr>
              <w:lastRenderedPageBreak/>
              <w:t>hiện thủ tục hành chính là gì?</w:t>
            </w:r>
          </w:p>
        </w:tc>
        <w:tc>
          <w:tcPr>
            <w:tcW w:w="12049" w:type="dxa"/>
          </w:tcPr>
          <w:p w14:paraId="48FD8154" w14:textId="77777777" w:rsidR="008519FC" w:rsidRPr="008519FC" w:rsidRDefault="008519FC" w:rsidP="00D9399A">
            <w:pPr>
              <w:widowControl w:val="0"/>
              <w:tabs>
                <w:tab w:val="right" w:pos="3012"/>
              </w:tabs>
              <w:spacing w:before="60" w:after="60" w:line="300" w:lineRule="exact"/>
              <w:jc w:val="both"/>
              <w:rPr>
                <w:rFonts w:ascii="Times New Roman" w:hAnsi="Times New Roman"/>
                <w:sz w:val="26"/>
                <w:szCs w:val="26"/>
              </w:rPr>
            </w:pPr>
            <w:r w:rsidRPr="008519FC">
              <w:rPr>
                <w:rFonts w:ascii="Times New Roman" w:hAnsi="Times New Roman"/>
                <w:sz w:val="26"/>
                <w:szCs w:val="26"/>
              </w:rPr>
              <w:lastRenderedPageBreak/>
              <w:t xml:space="preserve">- Giấy phép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40575EE3" w14:textId="77777777" w:rsidR="008519FC" w:rsidRPr="008519FC" w:rsidRDefault="008519FC" w:rsidP="00D9399A">
            <w:pPr>
              <w:widowControl w:val="0"/>
              <w:tabs>
                <w:tab w:val="right" w:pos="3012"/>
              </w:tabs>
              <w:spacing w:before="60" w:after="60" w:line="300" w:lineRule="exact"/>
              <w:jc w:val="both"/>
              <w:rPr>
                <w:rFonts w:ascii="Times New Roman" w:hAnsi="Times New Roman"/>
                <w:sz w:val="26"/>
                <w:szCs w:val="26"/>
              </w:rPr>
            </w:pPr>
            <w:r w:rsidRPr="008519FC">
              <w:rPr>
                <w:rFonts w:ascii="Times New Roman" w:hAnsi="Times New Roman"/>
                <w:sz w:val="26"/>
                <w:szCs w:val="26"/>
              </w:rPr>
              <w:lastRenderedPageBreak/>
              <w:t xml:space="preserve">- Giấy chứng nhận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72E00F77" w14:textId="77777777" w:rsidR="008519FC" w:rsidRPr="008519FC" w:rsidRDefault="008519FC" w:rsidP="00D9399A">
            <w:pPr>
              <w:widowControl w:val="0"/>
              <w:tabs>
                <w:tab w:val="right" w:pos="3012"/>
              </w:tabs>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Giấy đăng ký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18BE42BE" w14:textId="77777777" w:rsidR="008519FC" w:rsidRPr="008519FC" w:rsidRDefault="008519FC" w:rsidP="00D9399A">
            <w:pPr>
              <w:widowControl w:val="0"/>
              <w:tabs>
                <w:tab w:val="right" w:pos="3012"/>
              </w:tabs>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Chứng chỉ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561325E6" w14:textId="77777777" w:rsidR="008519FC" w:rsidRPr="008519FC" w:rsidRDefault="008519FC" w:rsidP="00D9399A">
            <w:pPr>
              <w:widowControl w:val="0"/>
              <w:tabs>
                <w:tab w:val="right" w:pos="3012"/>
              </w:tabs>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Thẻ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37A1CF35" w14:textId="77777777" w:rsidR="008519FC" w:rsidRPr="008519FC" w:rsidRDefault="008519FC" w:rsidP="00D9399A">
            <w:pPr>
              <w:widowControl w:val="0"/>
              <w:tabs>
                <w:tab w:val="right" w:pos="3012"/>
              </w:tabs>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Quyết định hành chính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5596F83F" w14:textId="77777777" w:rsidR="008519FC" w:rsidRPr="008519FC" w:rsidRDefault="008519FC" w:rsidP="00D9399A">
            <w:pPr>
              <w:widowControl w:val="0"/>
              <w:tabs>
                <w:tab w:val="right" w:pos="3012"/>
              </w:tabs>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 Văn bản xác nhận/chấp thuận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1BBE7A7B"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 xml:space="preserve">- Loại khác:                                    </w:t>
            </w:r>
            <w:r w:rsidRPr="008519FC">
              <w:rPr>
                <w:rFonts w:ascii="Times New Roman" w:hAnsi="Times New Roman"/>
                <w:sz w:val="26"/>
                <w:szCs w:val="26"/>
              </w:rPr>
              <w:fldChar w:fldCharType="begin">
                <w:ffData>
                  <w:name w:val=""/>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Đề nghị nêu rõ: </w:t>
            </w:r>
          </w:p>
          <w:p w14:paraId="756D823E"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Kết quả thực hiện thủ tục hành chính:   Bản giấy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Bản điện tử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tc>
      </w:tr>
      <w:tr w:rsidR="008519FC" w:rsidRPr="008519FC" w14:paraId="038E5DC8" w14:textId="77777777" w:rsidTr="00776D0A">
        <w:tc>
          <w:tcPr>
            <w:tcW w:w="3227" w:type="dxa"/>
          </w:tcPr>
          <w:p w14:paraId="4AD3C9A9"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lastRenderedPageBreak/>
              <w:t xml:space="preserve">b) Kết quả giải quyết thủ tục hành chính có được mẫu hóa phù hợp không? </w:t>
            </w:r>
          </w:p>
        </w:tc>
        <w:tc>
          <w:tcPr>
            <w:tcW w:w="12049" w:type="dxa"/>
          </w:tcPr>
          <w:p w14:paraId="39EC2E43"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34B7A053" w14:textId="6D11BD94"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 xml:space="preserve">Lý do: </w:t>
            </w:r>
            <w:r w:rsidRPr="008519FC">
              <w:rPr>
                <w:rFonts w:ascii="Times New Roman" w:hAnsi="Times New Roman"/>
                <w:iCs/>
                <w:spacing w:val="-2"/>
                <w:sz w:val="26"/>
                <w:szCs w:val="26"/>
                <w:lang w:val="nl-NL"/>
              </w:rPr>
              <w:t xml:space="preserve">Nội dung này sẽ được quy định chi tiết, cụ thể tại Nghị định quy định chi tiết một số điều của Luật Quản lý phát triển đô thị nhằm </w:t>
            </w:r>
            <w:r w:rsidR="007A5FBF">
              <w:rPr>
                <w:rFonts w:ascii="Times New Roman" w:hAnsi="Times New Roman"/>
                <w:iCs/>
                <w:spacing w:val="-2"/>
                <w:sz w:val="26"/>
                <w:szCs w:val="26"/>
                <w:lang w:val="nl-NL"/>
              </w:rPr>
              <w:t>bảo đảm</w:t>
            </w:r>
            <w:r w:rsidRPr="008519FC">
              <w:rPr>
                <w:rFonts w:ascii="Times New Roman" w:hAnsi="Times New Roman"/>
                <w:iCs/>
                <w:spacing w:val="-2"/>
                <w:sz w:val="26"/>
                <w:szCs w:val="26"/>
                <w:lang w:val="nl-NL"/>
              </w:rPr>
              <w:t xml:space="preserve"> phù hợp với từng loại hình công trình hạ tầng kỹ thuật khi bàn giao.</w:t>
            </w:r>
          </w:p>
        </w:tc>
      </w:tr>
      <w:tr w:rsidR="008519FC" w:rsidRPr="008519FC" w14:paraId="559968DF" w14:textId="77777777" w:rsidTr="00776D0A">
        <w:tc>
          <w:tcPr>
            <w:tcW w:w="3227" w:type="dxa"/>
          </w:tcPr>
          <w:p w14:paraId="07B07C07"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 xml:space="preserve">c) Quy định về thời hạn có giá trị hiệu lực của kết quả thực hiện thủ tục hành chính có hợp lý không (nếu có)? </w:t>
            </w:r>
          </w:p>
        </w:tc>
        <w:tc>
          <w:tcPr>
            <w:tcW w:w="12049" w:type="dxa"/>
          </w:tcPr>
          <w:p w14:paraId="1892DF21"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 xml:space="preserve">Có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Không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p>
          <w:p w14:paraId="5586AC82"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 Nếu Có, nêu thời hạn cụ thể:…….… tháng/ năm.</w:t>
            </w:r>
          </w:p>
          <w:p w14:paraId="2A94E7EC"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 Nếu Không, nêu rõ lý do:…………………………………………………………………………….</w:t>
            </w:r>
          </w:p>
          <w:p w14:paraId="2D920368"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w:t>
            </w:r>
          </w:p>
        </w:tc>
      </w:tr>
      <w:tr w:rsidR="008519FC" w:rsidRPr="008519FC" w14:paraId="78E5CA57" w14:textId="77777777" w:rsidTr="00776D0A">
        <w:trPr>
          <w:trHeight w:val="1349"/>
        </w:trPr>
        <w:tc>
          <w:tcPr>
            <w:tcW w:w="3227" w:type="dxa"/>
          </w:tcPr>
          <w:p w14:paraId="795926C6" w14:textId="77777777" w:rsidR="008519FC" w:rsidRPr="008519FC" w:rsidRDefault="008519FC" w:rsidP="00D9399A">
            <w:pPr>
              <w:widowControl w:val="0"/>
              <w:spacing w:before="60" w:after="60" w:line="300" w:lineRule="exact"/>
              <w:jc w:val="both"/>
              <w:rPr>
                <w:rFonts w:ascii="Times New Roman" w:hAnsi="Times New Roman"/>
                <w:sz w:val="26"/>
                <w:szCs w:val="26"/>
              </w:rPr>
            </w:pPr>
            <w:r w:rsidRPr="008519FC">
              <w:rPr>
                <w:rFonts w:ascii="Times New Roman" w:hAnsi="Times New Roman"/>
                <w:sz w:val="26"/>
                <w:szCs w:val="26"/>
              </w:rPr>
              <w:t>d) Quy định về phạm vi có hiệu lực của kết quả thực hiện thủ tục hành chính có hợp lý không (nếu có)?</w:t>
            </w:r>
          </w:p>
        </w:tc>
        <w:tc>
          <w:tcPr>
            <w:tcW w:w="12049" w:type="dxa"/>
          </w:tcPr>
          <w:p w14:paraId="6C316C1E"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 xml:space="preserve">Toàn quốc   </w:t>
            </w:r>
            <w:r w:rsidRPr="008519FC">
              <w:rPr>
                <w:rFonts w:ascii="Times New Roman" w:hAnsi="Times New Roman"/>
                <w:sz w:val="26"/>
                <w:szCs w:val="26"/>
              </w:rPr>
              <w:fldChar w:fldCharType="begin">
                <w:ffData>
                  <w:name w:val=""/>
                  <w:enabled/>
                  <w:calcOnExit w:val="0"/>
                  <w:checkBox>
                    <w:sizeAuto/>
                    <w:default w:val="1"/>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Địa phương  </w:t>
            </w:r>
            <w:r w:rsidRPr="008519FC">
              <w:rPr>
                <w:rFonts w:ascii="Times New Roman" w:hAnsi="Times New Roman"/>
                <w:sz w:val="26"/>
                <w:szCs w:val="26"/>
              </w:rPr>
              <w:fldChar w:fldCharType="begin">
                <w:ffData>
                  <w:name w:val="Check3"/>
                  <w:enabled/>
                  <w:calcOnExit w:val="0"/>
                  <w:checkBox>
                    <w:sizeAuto/>
                    <w:default w:val="0"/>
                  </w:checkBox>
                </w:ffData>
              </w:fldChar>
            </w:r>
            <w:r w:rsidRPr="008519FC">
              <w:rPr>
                <w:rFonts w:ascii="Times New Roman" w:hAnsi="Times New Roman"/>
                <w:sz w:val="26"/>
                <w:szCs w:val="26"/>
              </w:rPr>
              <w:instrText xml:space="preserve"> FORMCHECKBOX </w:instrText>
            </w:r>
            <w:r w:rsidR="00717ED3">
              <w:rPr>
                <w:rFonts w:ascii="Times New Roman" w:hAnsi="Times New Roman"/>
                <w:sz w:val="26"/>
                <w:szCs w:val="26"/>
              </w:rPr>
            </w:r>
            <w:r w:rsidR="00717ED3">
              <w:rPr>
                <w:rFonts w:ascii="Times New Roman" w:hAnsi="Times New Roman"/>
                <w:sz w:val="26"/>
                <w:szCs w:val="26"/>
              </w:rPr>
              <w:fldChar w:fldCharType="separate"/>
            </w:r>
            <w:r w:rsidRPr="008519FC">
              <w:rPr>
                <w:rFonts w:ascii="Times New Roman" w:hAnsi="Times New Roman"/>
                <w:sz w:val="26"/>
                <w:szCs w:val="26"/>
              </w:rPr>
              <w:fldChar w:fldCharType="end"/>
            </w:r>
            <w:r w:rsidRPr="008519FC">
              <w:rPr>
                <w:rFonts w:ascii="Times New Roman" w:hAnsi="Times New Roman"/>
                <w:sz w:val="26"/>
                <w:szCs w:val="26"/>
              </w:rPr>
              <w:t xml:space="preserve">  </w:t>
            </w:r>
          </w:p>
          <w:p w14:paraId="3F0DB435"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Lý do:……………………………………………………………………………………………………..</w:t>
            </w:r>
          </w:p>
          <w:p w14:paraId="0BC73218"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w:t>
            </w:r>
          </w:p>
          <w:p w14:paraId="73D97837"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sz w:val="26"/>
                <w:szCs w:val="26"/>
              </w:rPr>
              <w:t>……………………………………………………………………………………………………………</w:t>
            </w:r>
          </w:p>
        </w:tc>
      </w:tr>
      <w:tr w:rsidR="008519FC" w:rsidRPr="008519FC" w14:paraId="1A08F000" w14:textId="77777777" w:rsidTr="00776D0A">
        <w:tc>
          <w:tcPr>
            <w:tcW w:w="15276" w:type="dxa"/>
            <w:gridSpan w:val="2"/>
          </w:tcPr>
          <w:p w14:paraId="22906F42" w14:textId="77777777" w:rsidR="008519FC" w:rsidRPr="008519FC" w:rsidRDefault="008519FC" w:rsidP="00D9399A">
            <w:pPr>
              <w:widowControl w:val="0"/>
              <w:spacing w:before="60" w:after="60" w:line="300" w:lineRule="exact"/>
              <w:rPr>
                <w:rFonts w:ascii="Times New Roman" w:hAnsi="Times New Roman"/>
                <w:sz w:val="26"/>
                <w:szCs w:val="26"/>
              </w:rPr>
            </w:pPr>
            <w:r w:rsidRPr="008519FC">
              <w:rPr>
                <w:rFonts w:ascii="Times New Roman" w:hAnsi="Times New Roman"/>
                <w:b/>
                <w:sz w:val="26"/>
                <w:szCs w:val="26"/>
              </w:rPr>
              <w:t>IV. THÔNG TIN LIÊN HỆ</w:t>
            </w:r>
          </w:p>
        </w:tc>
      </w:tr>
      <w:tr w:rsidR="008519FC" w:rsidRPr="008519FC" w14:paraId="4AEEA4DB" w14:textId="77777777" w:rsidTr="00776D0A">
        <w:tc>
          <w:tcPr>
            <w:tcW w:w="15276" w:type="dxa"/>
            <w:gridSpan w:val="2"/>
          </w:tcPr>
          <w:p w14:paraId="63EBEC3E" w14:textId="77777777" w:rsidR="008519FC" w:rsidRPr="008519FC" w:rsidRDefault="008519FC" w:rsidP="00D9399A">
            <w:pPr>
              <w:widowControl w:val="0"/>
              <w:tabs>
                <w:tab w:val="right" w:pos="3012"/>
              </w:tabs>
              <w:spacing w:before="60" w:after="60" w:line="300" w:lineRule="exact"/>
              <w:jc w:val="both"/>
              <w:rPr>
                <w:rFonts w:ascii="Times New Roman" w:hAnsi="Times New Roman"/>
                <w:sz w:val="26"/>
                <w:szCs w:val="26"/>
              </w:rPr>
            </w:pPr>
            <w:r w:rsidRPr="008519FC">
              <w:rPr>
                <w:rFonts w:ascii="Times New Roman" w:hAnsi="Times New Roman"/>
                <w:sz w:val="26"/>
                <w:szCs w:val="26"/>
              </w:rPr>
              <w:t>Họ và tên người điền: Phạm Thanh Tùng</w:t>
            </w:r>
          </w:p>
          <w:p w14:paraId="6CD2E1DC" w14:textId="77777777" w:rsidR="008519FC" w:rsidRPr="008519FC" w:rsidRDefault="008519FC" w:rsidP="00D9399A">
            <w:pPr>
              <w:widowControl w:val="0"/>
              <w:tabs>
                <w:tab w:val="right" w:pos="3012"/>
              </w:tabs>
              <w:spacing w:before="60" w:after="60" w:line="300" w:lineRule="exact"/>
              <w:jc w:val="both"/>
              <w:rPr>
                <w:rFonts w:ascii="Times New Roman" w:hAnsi="Times New Roman"/>
                <w:sz w:val="26"/>
                <w:szCs w:val="26"/>
              </w:rPr>
            </w:pPr>
            <w:r w:rsidRPr="008519FC">
              <w:rPr>
                <w:rFonts w:ascii="Times New Roman" w:hAnsi="Times New Roman"/>
                <w:sz w:val="26"/>
                <w:szCs w:val="26"/>
              </w:rPr>
              <w:t>Điện thoại cố định: ……………………...…; Di động: 096 3423027</w:t>
            </w:r>
          </w:p>
          <w:p w14:paraId="712F9EDE" w14:textId="77777777" w:rsidR="008519FC" w:rsidRPr="008519FC" w:rsidRDefault="008519FC" w:rsidP="00D9399A">
            <w:pPr>
              <w:widowControl w:val="0"/>
              <w:spacing w:before="60" w:after="60"/>
              <w:jc w:val="both"/>
              <w:rPr>
                <w:rFonts w:ascii="Times New Roman" w:hAnsi="Times New Roman"/>
                <w:sz w:val="26"/>
                <w:szCs w:val="26"/>
              </w:rPr>
            </w:pPr>
            <w:r w:rsidRPr="008519FC">
              <w:rPr>
                <w:rFonts w:ascii="Times New Roman" w:hAnsi="Times New Roman"/>
                <w:sz w:val="26"/>
                <w:szCs w:val="26"/>
              </w:rPr>
              <w:t>E-mail:….……………………………………………………………………………..…………………………………………….......</w:t>
            </w:r>
          </w:p>
        </w:tc>
      </w:tr>
    </w:tbl>
    <w:p w14:paraId="4037494A" w14:textId="77777777" w:rsidR="008519FC" w:rsidRPr="008519FC" w:rsidRDefault="008519FC" w:rsidP="00D9399A">
      <w:pPr>
        <w:widowControl w:val="0"/>
        <w:spacing w:before="120" w:line="264" w:lineRule="auto"/>
        <w:rPr>
          <w:rFonts w:ascii="Times New Roman" w:hAnsi="Times New Roman"/>
        </w:rPr>
      </w:pPr>
    </w:p>
    <w:p w14:paraId="62A70996" w14:textId="3D27B278" w:rsidR="00FD2409" w:rsidRPr="008519FC" w:rsidRDefault="00FD2409" w:rsidP="00D9399A">
      <w:pPr>
        <w:widowControl w:val="0"/>
        <w:spacing w:line="264" w:lineRule="auto"/>
        <w:jc w:val="center"/>
        <w:rPr>
          <w:rFonts w:ascii="Times New Roman" w:hAnsi="Times New Roman"/>
          <w:lang w:val="nl-NL"/>
        </w:rPr>
      </w:pPr>
    </w:p>
    <w:sectPr w:rsidR="00FD2409" w:rsidRPr="008519FC" w:rsidSect="001A1B66">
      <w:headerReference w:type="even" r:id="rId15"/>
      <w:headerReference w:type="default" r:id="rId16"/>
      <w:footerReference w:type="default" r:id="rId17"/>
      <w:headerReference w:type="first" r:id="rId18"/>
      <w:pgSz w:w="16840" w:h="11907" w:orient="landscape" w:code="9"/>
      <w:pgMar w:top="567" w:right="1134" w:bottom="567" w:left="1134"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0C772" w14:textId="77777777" w:rsidR="00717ED3" w:rsidRDefault="00717ED3">
      <w:r>
        <w:separator/>
      </w:r>
    </w:p>
  </w:endnote>
  <w:endnote w:type="continuationSeparator" w:id="0">
    <w:p w14:paraId="1E1CAEBD" w14:textId="77777777" w:rsidR="00717ED3" w:rsidRDefault="0071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rlett">
    <w:panose1 w:val="00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AC8F8" w14:textId="77777777" w:rsidR="002B7620" w:rsidRDefault="002B7620" w:rsidP="00143C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4C9FCC" w14:textId="77777777" w:rsidR="002B7620" w:rsidRDefault="002B7620" w:rsidP="001900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8FC3E" w14:textId="77777777" w:rsidR="002B7620" w:rsidRDefault="002B7620" w:rsidP="0019000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92290" w14:textId="0C723F66" w:rsidR="00831673" w:rsidRPr="002A0E8F" w:rsidRDefault="00AC1015" w:rsidP="002A0E8F">
    <w:pPr>
      <w:pStyle w:val="Footer"/>
      <w:tabs>
        <w:tab w:val="clear" w:pos="4320"/>
        <w:tab w:val="clear" w:pos="8640"/>
        <w:tab w:val="center" w:pos="7088"/>
        <w:tab w:val="right" w:pos="14601"/>
      </w:tabs>
      <w:rPr>
        <w:i/>
        <w:sz w:val="18"/>
        <w:szCs w:val="18"/>
        <w:lang w:val="en-US"/>
      </w:rPr>
    </w:pPr>
    <w:r w:rsidRPr="002A0E8F">
      <w:rPr>
        <w:i/>
        <w:color w:val="FFFFFF"/>
        <w:sz w:val="18"/>
        <w:szCs w:val="18"/>
      </w:rPr>
      <w:t>04/01/2018</w:t>
    </w:r>
    <w:r>
      <w:rPr>
        <w:i/>
        <w:sz w:val="18"/>
        <w:szCs w:val="18"/>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D91E7" w14:textId="77777777" w:rsidR="00717ED3" w:rsidRDefault="00717ED3">
      <w:r>
        <w:separator/>
      </w:r>
    </w:p>
  </w:footnote>
  <w:footnote w:type="continuationSeparator" w:id="0">
    <w:p w14:paraId="4CDF7590" w14:textId="77777777" w:rsidR="00717ED3" w:rsidRDefault="00717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A91C" w14:textId="4DA9E1F0" w:rsidR="002B7620" w:rsidRPr="00376B7D" w:rsidRDefault="002B7620" w:rsidP="006A50F1">
    <w:pPr>
      <w:pStyle w:val="Header"/>
      <w:jc w:val="center"/>
      <w:rPr>
        <w:rFonts w:ascii="Times New Roman" w:hAnsi="Times New Roman"/>
        <w:sz w:val="26"/>
        <w:szCs w:val="26"/>
      </w:rPr>
    </w:pPr>
    <w:r w:rsidRPr="00376B7D">
      <w:rPr>
        <w:rFonts w:ascii="Times New Roman" w:hAnsi="Times New Roman"/>
        <w:sz w:val="26"/>
        <w:szCs w:val="26"/>
      </w:rPr>
      <w:fldChar w:fldCharType="begin"/>
    </w:r>
    <w:r w:rsidRPr="00376B7D">
      <w:rPr>
        <w:rFonts w:ascii="Times New Roman" w:hAnsi="Times New Roman"/>
        <w:sz w:val="26"/>
        <w:szCs w:val="26"/>
      </w:rPr>
      <w:instrText xml:space="preserve"> PAGE   \* MERGEFORMAT </w:instrText>
    </w:r>
    <w:r w:rsidRPr="00376B7D">
      <w:rPr>
        <w:rFonts w:ascii="Times New Roman" w:hAnsi="Times New Roman"/>
        <w:sz w:val="26"/>
        <w:szCs w:val="26"/>
      </w:rPr>
      <w:fldChar w:fldCharType="separate"/>
    </w:r>
    <w:r w:rsidR="006C566F">
      <w:rPr>
        <w:rFonts w:ascii="Times New Roman" w:hAnsi="Times New Roman"/>
        <w:noProof/>
        <w:sz w:val="26"/>
        <w:szCs w:val="26"/>
      </w:rPr>
      <w:t>3</w:t>
    </w:r>
    <w:r w:rsidRPr="00376B7D">
      <w:rPr>
        <w:rFonts w:ascii="Times New Roman" w:hAnsi="Times New Roman"/>
        <w:sz w:val="26"/>
        <w:szCs w:val="2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64D3B" w14:textId="77777777" w:rsidR="00831673" w:rsidRDefault="00AC1015"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736DA7CC" w14:textId="77777777" w:rsidR="00831673" w:rsidRDefault="008316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5306053"/>
      <w:docPartObj>
        <w:docPartGallery w:val="Page Numbers (Top of Page)"/>
        <w:docPartUnique/>
      </w:docPartObj>
    </w:sdtPr>
    <w:sdtEndPr>
      <w:rPr>
        <w:rFonts w:ascii="Times New Roman" w:hAnsi="Times New Roman"/>
        <w:noProof/>
        <w:sz w:val="24"/>
        <w:szCs w:val="24"/>
      </w:rPr>
    </w:sdtEndPr>
    <w:sdtContent>
      <w:p w14:paraId="37F812E5" w14:textId="6CB2F4BF" w:rsidR="001A1B66" w:rsidRPr="001A1B66" w:rsidRDefault="001A1B66">
        <w:pPr>
          <w:pStyle w:val="Header"/>
          <w:jc w:val="center"/>
          <w:rPr>
            <w:rFonts w:ascii="Times New Roman" w:hAnsi="Times New Roman"/>
            <w:sz w:val="24"/>
            <w:szCs w:val="24"/>
          </w:rPr>
        </w:pPr>
        <w:r w:rsidRPr="001A1B66">
          <w:rPr>
            <w:rFonts w:ascii="Times New Roman" w:hAnsi="Times New Roman"/>
            <w:sz w:val="24"/>
            <w:szCs w:val="24"/>
          </w:rPr>
          <w:fldChar w:fldCharType="begin"/>
        </w:r>
        <w:r w:rsidRPr="001A1B66">
          <w:rPr>
            <w:rFonts w:ascii="Times New Roman" w:hAnsi="Times New Roman"/>
            <w:sz w:val="24"/>
            <w:szCs w:val="24"/>
          </w:rPr>
          <w:instrText xml:space="preserve"> PAGE   \* MERGEFORMAT </w:instrText>
        </w:r>
        <w:r w:rsidRPr="001A1B66">
          <w:rPr>
            <w:rFonts w:ascii="Times New Roman" w:hAnsi="Times New Roman"/>
            <w:sz w:val="24"/>
            <w:szCs w:val="24"/>
          </w:rPr>
          <w:fldChar w:fldCharType="separate"/>
        </w:r>
        <w:r w:rsidR="006C566F">
          <w:rPr>
            <w:rFonts w:ascii="Times New Roman" w:hAnsi="Times New Roman"/>
            <w:noProof/>
            <w:sz w:val="24"/>
            <w:szCs w:val="24"/>
          </w:rPr>
          <w:t>11</w:t>
        </w:r>
        <w:r w:rsidRPr="001A1B66">
          <w:rPr>
            <w:rFonts w:ascii="Times New Roman" w:hAnsi="Times New Roman"/>
            <w:noProof/>
            <w:sz w:val="24"/>
            <w:szCs w:val="24"/>
          </w:rPr>
          <w:fldChar w:fldCharType="end"/>
        </w:r>
      </w:p>
    </w:sdtContent>
  </w:sdt>
  <w:p w14:paraId="1ECB4585" w14:textId="711EBF6C" w:rsidR="00831673" w:rsidRPr="001A1B66" w:rsidRDefault="00831673" w:rsidP="001A1B6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A86D3" w14:textId="56019FFD" w:rsidR="001A1B66" w:rsidRDefault="001A1B66">
    <w:pPr>
      <w:pStyle w:val="Header"/>
      <w:jc w:val="center"/>
    </w:pPr>
  </w:p>
  <w:p w14:paraId="0C2221A3" w14:textId="77777777" w:rsidR="00831673" w:rsidRPr="001A1B66" w:rsidRDefault="00831673" w:rsidP="001A1B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A02C3"/>
    <w:multiLevelType w:val="hybridMultilevel"/>
    <w:tmpl w:val="07CEEB16"/>
    <w:lvl w:ilvl="0" w:tplc="612E9B82">
      <w:start w:val="1"/>
      <w:numFmt w:val="decimal"/>
      <w:suff w:val="space"/>
      <w:lvlText w:val="Điều %1."/>
      <w:lvlJc w:val="left"/>
      <w:pPr>
        <w:ind w:left="9291" w:hanging="360"/>
      </w:pPr>
      <w:rPr>
        <w:rFonts w:ascii="Times New Roman" w:hAnsi="Times New Roman" w:hint="default"/>
        <w:b/>
        <w:bCs w:val="0"/>
        <w:i w:val="0"/>
        <w:color w:val="auto"/>
        <w:sz w:val="28"/>
      </w:rPr>
    </w:lvl>
    <w:lvl w:ilvl="1" w:tplc="04090019" w:tentative="1">
      <w:start w:val="1"/>
      <w:numFmt w:val="lowerLetter"/>
      <w:lvlText w:val="%2."/>
      <w:lvlJc w:val="left"/>
      <w:pPr>
        <w:ind w:left="9870" w:hanging="360"/>
      </w:pPr>
    </w:lvl>
    <w:lvl w:ilvl="2" w:tplc="0409001B" w:tentative="1">
      <w:start w:val="1"/>
      <w:numFmt w:val="lowerRoman"/>
      <w:lvlText w:val="%3."/>
      <w:lvlJc w:val="right"/>
      <w:pPr>
        <w:ind w:left="10590" w:hanging="180"/>
      </w:pPr>
    </w:lvl>
    <w:lvl w:ilvl="3" w:tplc="0409000F" w:tentative="1">
      <w:start w:val="1"/>
      <w:numFmt w:val="decimal"/>
      <w:lvlText w:val="%4."/>
      <w:lvlJc w:val="left"/>
      <w:pPr>
        <w:ind w:left="11310" w:hanging="360"/>
      </w:pPr>
    </w:lvl>
    <w:lvl w:ilvl="4" w:tplc="04090019" w:tentative="1">
      <w:start w:val="1"/>
      <w:numFmt w:val="lowerLetter"/>
      <w:lvlText w:val="%5."/>
      <w:lvlJc w:val="left"/>
      <w:pPr>
        <w:ind w:left="12030" w:hanging="360"/>
      </w:pPr>
    </w:lvl>
    <w:lvl w:ilvl="5" w:tplc="0409001B" w:tentative="1">
      <w:start w:val="1"/>
      <w:numFmt w:val="lowerRoman"/>
      <w:lvlText w:val="%6."/>
      <w:lvlJc w:val="right"/>
      <w:pPr>
        <w:ind w:left="12750" w:hanging="180"/>
      </w:pPr>
    </w:lvl>
    <w:lvl w:ilvl="6" w:tplc="0409000F" w:tentative="1">
      <w:start w:val="1"/>
      <w:numFmt w:val="decimal"/>
      <w:lvlText w:val="%7."/>
      <w:lvlJc w:val="left"/>
      <w:pPr>
        <w:ind w:left="13470" w:hanging="360"/>
      </w:pPr>
    </w:lvl>
    <w:lvl w:ilvl="7" w:tplc="04090019" w:tentative="1">
      <w:start w:val="1"/>
      <w:numFmt w:val="lowerLetter"/>
      <w:lvlText w:val="%8."/>
      <w:lvlJc w:val="left"/>
      <w:pPr>
        <w:ind w:left="14190" w:hanging="360"/>
      </w:pPr>
    </w:lvl>
    <w:lvl w:ilvl="8" w:tplc="0409001B" w:tentative="1">
      <w:start w:val="1"/>
      <w:numFmt w:val="lowerRoman"/>
      <w:lvlText w:val="%9."/>
      <w:lvlJc w:val="right"/>
      <w:pPr>
        <w:ind w:left="14910" w:hanging="180"/>
      </w:pPr>
    </w:lvl>
  </w:abstractNum>
  <w:abstractNum w:abstractNumId="1">
    <w:nsid w:val="038109F1"/>
    <w:multiLevelType w:val="hybridMultilevel"/>
    <w:tmpl w:val="95488C84"/>
    <w:lvl w:ilvl="0" w:tplc="CCA0CAAA">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
    <w:nsid w:val="10B828BF"/>
    <w:multiLevelType w:val="hybridMultilevel"/>
    <w:tmpl w:val="18222ED8"/>
    <w:lvl w:ilvl="0" w:tplc="C4D6D970">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FB6ECE"/>
    <w:multiLevelType w:val="hybridMultilevel"/>
    <w:tmpl w:val="04489608"/>
    <w:lvl w:ilvl="0" w:tplc="3D9E664C">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4">
    <w:nsid w:val="2B9117C8"/>
    <w:multiLevelType w:val="hybridMultilevel"/>
    <w:tmpl w:val="15DE5FB6"/>
    <w:lvl w:ilvl="0" w:tplc="0D642B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5">
    <w:nsid w:val="3E383563"/>
    <w:multiLevelType w:val="hybridMultilevel"/>
    <w:tmpl w:val="1ECCDA3E"/>
    <w:lvl w:ilvl="0" w:tplc="0F883366">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476220"/>
    <w:multiLevelType w:val="hybridMultilevel"/>
    <w:tmpl w:val="94FC0062"/>
    <w:lvl w:ilvl="0" w:tplc="53CE6502">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7">
    <w:nsid w:val="499475B9"/>
    <w:multiLevelType w:val="hybridMultilevel"/>
    <w:tmpl w:val="CC705984"/>
    <w:lvl w:ilvl="0" w:tplc="4BD225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20F44A2"/>
    <w:multiLevelType w:val="hybridMultilevel"/>
    <w:tmpl w:val="30ACAB18"/>
    <w:lvl w:ilvl="0" w:tplc="695A42D8">
      <w:start w:val="1"/>
      <w:numFmt w:val="decimal"/>
      <w:lvlText w:val="%1."/>
      <w:lvlJc w:val="left"/>
      <w:pPr>
        <w:ind w:left="1040" w:hanging="360"/>
      </w:pPr>
      <w:rPr>
        <w:rFonts w:ascii="Times New Roman" w:eastAsia="Times New Roman" w:hAnsi="Times New Roman" w:cs="Times New Roman"/>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9">
    <w:nsid w:val="56AA7667"/>
    <w:multiLevelType w:val="hybridMultilevel"/>
    <w:tmpl w:val="84BEEF5A"/>
    <w:lvl w:ilvl="0" w:tplc="E312EDCE">
      <w:start w:val="1"/>
      <w:numFmt w:val="decimal"/>
      <w:lvlText w:val="%1."/>
      <w:lvlJc w:val="left"/>
      <w:pPr>
        <w:ind w:left="1040" w:hanging="360"/>
      </w:pPr>
      <w:rPr>
        <w:rFonts w:ascii="Times New Roman" w:eastAsia="Times New Roman" w:hAnsi="Times New Roman" w:cs="Times New Roman"/>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0">
    <w:nsid w:val="591544A7"/>
    <w:multiLevelType w:val="hybridMultilevel"/>
    <w:tmpl w:val="E8F0FA6C"/>
    <w:lvl w:ilvl="0" w:tplc="7C58DE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BE5372D"/>
    <w:multiLevelType w:val="hybridMultilevel"/>
    <w:tmpl w:val="50D68C24"/>
    <w:lvl w:ilvl="0" w:tplc="82128A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2953E07"/>
    <w:multiLevelType w:val="hybridMultilevel"/>
    <w:tmpl w:val="8716F796"/>
    <w:lvl w:ilvl="0" w:tplc="8CE6BF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4655133"/>
    <w:multiLevelType w:val="hybridMultilevel"/>
    <w:tmpl w:val="09C064A2"/>
    <w:lvl w:ilvl="0" w:tplc="FAE83E0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6BBC4878"/>
    <w:multiLevelType w:val="hybridMultilevel"/>
    <w:tmpl w:val="EFF2C0E8"/>
    <w:lvl w:ilvl="0" w:tplc="1BEC80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4"/>
  </w:num>
  <w:num w:numId="4">
    <w:abstractNumId w:val="8"/>
  </w:num>
  <w:num w:numId="5">
    <w:abstractNumId w:val="9"/>
  </w:num>
  <w:num w:numId="6">
    <w:abstractNumId w:val="7"/>
  </w:num>
  <w:num w:numId="7">
    <w:abstractNumId w:val="12"/>
  </w:num>
  <w:num w:numId="8">
    <w:abstractNumId w:val="11"/>
  </w:num>
  <w:num w:numId="9">
    <w:abstractNumId w:val="10"/>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0"/>
  </w:num>
  <w:num w:numId="14">
    <w:abstractNumId w:val="13"/>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016"/>
    <w:rsid w:val="00002DC2"/>
    <w:rsid w:val="00003797"/>
    <w:rsid w:val="000040C4"/>
    <w:rsid w:val="00006D23"/>
    <w:rsid w:val="000157B5"/>
    <w:rsid w:val="00020756"/>
    <w:rsid w:val="00040E7C"/>
    <w:rsid w:val="0005357F"/>
    <w:rsid w:val="000546F5"/>
    <w:rsid w:val="00075FD9"/>
    <w:rsid w:val="00076B27"/>
    <w:rsid w:val="00080A04"/>
    <w:rsid w:val="00086659"/>
    <w:rsid w:val="00087463"/>
    <w:rsid w:val="000944C3"/>
    <w:rsid w:val="000B07AB"/>
    <w:rsid w:val="000B08A2"/>
    <w:rsid w:val="000B6743"/>
    <w:rsid w:val="000C7736"/>
    <w:rsid w:val="000D0D8A"/>
    <w:rsid w:val="000E5CE5"/>
    <w:rsid w:val="00102754"/>
    <w:rsid w:val="0010293F"/>
    <w:rsid w:val="00102C8B"/>
    <w:rsid w:val="00106304"/>
    <w:rsid w:val="00106ECD"/>
    <w:rsid w:val="00110F3C"/>
    <w:rsid w:val="00125FDA"/>
    <w:rsid w:val="00141B8B"/>
    <w:rsid w:val="00143CA0"/>
    <w:rsid w:val="0014474A"/>
    <w:rsid w:val="001471FA"/>
    <w:rsid w:val="001609F7"/>
    <w:rsid w:val="0017223D"/>
    <w:rsid w:val="00175221"/>
    <w:rsid w:val="00185631"/>
    <w:rsid w:val="00186A5B"/>
    <w:rsid w:val="00190006"/>
    <w:rsid w:val="00194723"/>
    <w:rsid w:val="001A1B66"/>
    <w:rsid w:val="001A44DE"/>
    <w:rsid w:val="001A4F33"/>
    <w:rsid w:val="001A782A"/>
    <w:rsid w:val="001B1683"/>
    <w:rsid w:val="001B596D"/>
    <w:rsid w:val="001C0CB8"/>
    <w:rsid w:val="001C17B9"/>
    <w:rsid w:val="001D55FC"/>
    <w:rsid w:val="001F21FE"/>
    <w:rsid w:val="001F4C49"/>
    <w:rsid w:val="001F7C4F"/>
    <w:rsid w:val="00200B57"/>
    <w:rsid w:val="00205B00"/>
    <w:rsid w:val="00207754"/>
    <w:rsid w:val="00212AE2"/>
    <w:rsid w:val="00213383"/>
    <w:rsid w:val="002266BC"/>
    <w:rsid w:val="00230B09"/>
    <w:rsid w:val="00231DA5"/>
    <w:rsid w:val="00234C0D"/>
    <w:rsid w:val="002462E1"/>
    <w:rsid w:val="0024749B"/>
    <w:rsid w:val="0026572F"/>
    <w:rsid w:val="00275AF1"/>
    <w:rsid w:val="0028080D"/>
    <w:rsid w:val="00284944"/>
    <w:rsid w:val="0028658E"/>
    <w:rsid w:val="00290B00"/>
    <w:rsid w:val="00291231"/>
    <w:rsid w:val="00294568"/>
    <w:rsid w:val="00296D90"/>
    <w:rsid w:val="002A29F1"/>
    <w:rsid w:val="002A79E8"/>
    <w:rsid w:val="002B01F8"/>
    <w:rsid w:val="002B1507"/>
    <w:rsid w:val="002B7483"/>
    <w:rsid w:val="002B7620"/>
    <w:rsid w:val="002C0D5B"/>
    <w:rsid w:val="002D57E5"/>
    <w:rsid w:val="002E1146"/>
    <w:rsid w:val="002E23F3"/>
    <w:rsid w:val="002F03B4"/>
    <w:rsid w:val="002F52D0"/>
    <w:rsid w:val="002F74FA"/>
    <w:rsid w:val="002F7BD7"/>
    <w:rsid w:val="003012B9"/>
    <w:rsid w:val="00304F81"/>
    <w:rsid w:val="00305DC9"/>
    <w:rsid w:val="00315B75"/>
    <w:rsid w:val="00317EB1"/>
    <w:rsid w:val="00323AB3"/>
    <w:rsid w:val="003243AE"/>
    <w:rsid w:val="00327964"/>
    <w:rsid w:val="00333286"/>
    <w:rsid w:val="00343C6C"/>
    <w:rsid w:val="00346DF7"/>
    <w:rsid w:val="0035153B"/>
    <w:rsid w:val="0035726C"/>
    <w:rsid w:val="003625CA"/>
    <w:rsid w:val="003710D8"/>
    <w:rsid w:val="00376B7D"/>
    <w:rsid w:val="00380889"/>
    <w:rsid w:val="003844C3"/>
    <w:rsid w:val="003962C4"/>
    <w:rsid w:val="003B371D"/>
    <w:rsid w:val="003B6805"/>
    <w:rsid w:val="003C35BD"/>
    <w:rsid w:val="003C680C"/>
    <w:rsid w:val="003D051C"/>
    <w:rsid w:val="003D4C95"/>
    <w:rsid w:val="003E4526"/>
    <w:rsid w:val="003F3E1C"/>
    <w:rsid w:val="004023C2"/>
    <w:rsid w:val="00406F7C"/>
    <w:rsid w:val="0041274E"/>
    <w:rsid w:val="0042725C"/>
    <w:rsid w:val="00431A6A"/>
    <w:rsid w:val="0043324A"/>
    <w:rsid w:val="00434574"/>
    <w:rsid w:val="00436C27"/>
    <w:rsid w:val="0044091C"/>
    <w:rsid w:val="004417DB"/>
    <w:rsid w:val="00445273"/>
    <w:rsid w:val="00465163"/>
    <w:rsid w:val="00466052"/>
    <w:rsid w:val="00466A8E"/>
    <w:rsid w:val="0047113C"/>
    <w:rsid w:val="00474A47"/>
    <w:rsid w:val="004830E8"/>
    <w:rsid w:val="0048605B"/>
    <w:rsid w:val="004861A2"/>
    <w:rsid w:val="004974A7"/>
    <w:rsid w:val="004A17C7"/>
    <w:rsid w:val="004A46DA"/>
    <w:rsid w:val="004A4E3B"/>
    <w:rsid w:val="004A5551"/>
    <w:rsid w:val="004A5941"/>
    <w:rsid w:val="004B469C"/>
    <w:rsid w:val="004B50C7"/>
    <w:rsid w:val="004B5519"/>
    <w:rsid w:val="004B6449"/>
    <w:rsid w:val="004B72CF"/>
    <w:rsid w:val="004D2518"/>
    <w:rsid w:val="004D57D8"/>
    <w:rsid w:val="004D5ECA"/>
    <w:rsid w:val="004E2BEA"/>
    <w:rsid w:val="004F0F5A"/>
    <w:rsid w:val="004F1B12"/>
    <w:rsid w:val="004F1E30"/>
    <w:rsid w:val="004F1F89"/>
    <w:rsid w:val="004F2EE8"/>
    <w:rsid w:val="005056C5"/>
    <w:rsid w:val="00511CFA"/>
    <w:rsid w:val="00513732"/>
    <w:rsid w:val="00514E6F"/>
    <w:rsid w:val="0052088D"/>
    <w:rsid w:val="00520BBC"/>
    <w:rsid w:val="00522F52"/>
    <w:rsid w:val="0052558E"/>
    <w:rsid w:val="005337BB"/>
    <w:rsid w:val="0054074B"/>
    <w:rsid w:val="00545AFF"/>
    <w:rsid w:val="005514E4"/>
    <w:rsid w:val="00566272"/>
    <w:rsid w:val="00570C8E"/>
    <w:rsid w:val="00572CF3"/>
    <w:rsid w:val="005752C7"/>
    <w:rsid w:val="005756AC"/>
    <w:rsid w:val="00577705"/>
    <w:rsid w:val="00585F4B"/>
    <w:rsid w:val="005901E8"/>
    <w:rsid w:val="00596DE3"/>
    <w:rsid w:val="005A3795"/>
    <w:rsid w:val="005B5024"/>
    <w:rsid w:val="005D0C0F"/>
    <w:rsid w:val="005E0732"/>
    <w:rsid w:val="005E1BA6"/>
    <w:rsid w:val="005E1C7B"/>
    <w:rsid w:val="005E4DB2"/>
    <w:rsid w:val="005E5222"/>
    <w:rsid w:val="005F2BE7"/>
    <w:rsid w:val="005F3536"/>
    <w:rsid w:val="005F4971"/>
    <w:rsid w:val="005F4F8B"/>
    <w:rsid w:val="005F57DE"/>
    <w:rsid w:val="00604761"/>
    <w:rsid w:val="00606959"/>
    <w:rsid w:val="00607615"/>
    <w:rsid w:val="006151E9"/>
    <w:rsid w:val="006233D5"/>
    <w:rsid w:val="00625844"/>
    <w:rsid w:val="006620C2"/>
    <w:rsid w:val="00662C7F"/>
    <w:rsid w:val="00663554"/>
    <w:rsid w:val="0066421A"/>
    <w:rsid w:val="00667144"/>
    <w:rsid w:val="0067697A"/>
    <w:rsid w:val="0068005B"/>
    <w:rsid w:val="0068701B"/>
    <w:rsid w:val="006934C8"/>
    <w:rsid w:val="006A0FE7"/>
    <w:rsid w:val="006A1A94"/>
    <w:rsid w:val="006A50F1"/>
    <w:rsid w:val="006B2065"/>
    <w:rsid w:val="006C0FFF"/>
    <w:rsid w:val="006C5323"/>
    <w:rsid w:val="006C566F"/>
    <w:rsid w:val="006D2831"/>
    <w:rsid w:val="006D2DA8"/>
    <w:rsid w:val="006E2316"/>
    <w:rsid w:val="006F35BE"/>
    <w:rsid w:val="006F36F1"/>
    <w:rsid w:val="006F3C06"/>
    <w:rsid w:val="006F5016"/>
    <w:rsid w:val="00701BB2"/>
    <w:rsid w:val="007046E5"/>
    <w:rsid w:val="00714CDE"/>
    <w:rsid w:val="00717ED3"/>
    <w:rsid w:val="0073651C"/>
    <w:rsid w:val="007467C2"/>
    <w:rsid w:val="00750B41"/>
    <w:rsid w:val="00751C53"/>
    <w:rsid w:val="007523B6"/>
    <w:rsid w:val="00752598"/>
    <w:rsid w:val="00761969"/>
    <w:rsid w:val="007648DC"/>
    <w:rsid w:val="00770485"/>
    <w:rsid w:val="0077055B"/>
    <w:rsid w:val="00771B84"/>
    <w:rsid w:val="00776D0A"/>
    <w:rsid w:val="0078707C"/>
    <w:rsid w:val="007A07D5"/>
    <w:rsid w:val="007A5FBF"/>
    <w:rsid w:val="007B5D14"/>
    <w:rsid w:val="007C134D"/>
    <w:rsid w:val="007C6806"/>
    <w:rsid w:val="007D1786"/>
    <w:rsid w:val="007D26FF"/>
    <w:rsid w:val="007D27F6"/>
    <w:rsid w:val="007D48D0"/>
    <w:rsid w:val="007E3279"/>
    <w:rsid w:val="007F2424"/>
    <w:rsid w:val="007F4AB8"/>
    <w:rsid w:val="007F752F"/>
    <w:rsid w:val="008041EB"/>
    <w:rsid w:val="00821C09"/>
    <w:rsid w:val="00831673"/>
    <w:rsid w:val="008366E4"/>
    <w:rsid w:val="008519FC"/>
    <w:rsid w:val="00853B2A"/>
    <w:rsid w:val="00855B01"/>
    <w:rsid w:val="00857B70"/>
    <w:rsid w:val="008628E7"/>
    <w:rsid w:val="00873210"/>
    <w:rsid w:val="008834C9"/>
    <w:rsid w:val="0088712C"/>
    <w:rsid w:val="008874F3"/>
    <w:rsid w:val="008957FF"/>
    <w:rsid w:val="008A730C"/>
    <w:rsid w:val="008B170B"/>
    <w:rsid w:val="008B68CB"/>
    <w:rsid w:val="008C2670"/>
    <w:rsid w:val="008C3E43"/>
    <w:rsid w:val="008D2ED8"/>
    <w:rsid w:val="008D3593"/>
    <w:rsid w:val="008E5E2B"/>
    <w:rsid w:val="008E5EDC"/>
    <w:rsid w:val="008F03A5"/>
    <w:rsid w:val="008F5589"/>
    <w:rsid w:val="008F6AD2"/>
    <w:rsid w:val="00903B6F"/>
    <w:rsid w:val="00907CEC"/>
    <w:rsid w:val="00907ED3"/>
    <w:rsid w:val="009144BF"/>
    <w:rsid w:val="00915FF3"/>
    <w:rsid w:val="009227AA"/>
    <w:rsid w:val="009228F2"/>
    <w:rsid w:val="00925B45"/>
    <w:rsid w:val="0092720F"/>
    <w:rsid w:val="00927E8E"/>
    <w:rsid w:val="0093001E"/>
    <w:rsid w:val="009309D4"/>
    <w:rsid w:val="00953878"/>
    <w:rsid w:val="00953F79"/>
    <w:rsid w:val="00967E21"/>
    <w:rsid w:val="009715D9"/>
    <w:rsid w:val="00974D9F"/>
    <w:rsid w:val="00975781"/>
    <w:rsid w:val="00981430"/>
    <w:rsid w:val="009902FD"/>
    <w:rsid w:val="009A4618"/>
    <w:rsid w:val="009B27FB"/>
    <w:rsid w:val="009C2810"/>
    <w:rsid w:val="009C56DA"/>
    <w:rsid w:val="009C70CA"/>
    <w:rsid w:val="009D084C"/>
    <w:rsid w:val="009D659A"/>
    <w:rsid w:val="009F79D4"/>
    <w:rsid w:val="00A2206A"/>
    <w:rsid w:val="00A24713"/>
    <w:rsid w:val="00A32B96"/>
    <w:rsid w:val="00A32C80"/>
    <w:rsid w:val="00A57A40"/>
    <w:rsid w:val="00A60BA9"/>
    <w:rsid w:val="00A7771F"/>
    <w:rsid w:val="00A77756"/>
    <w:rsid w:val="00A81CBC"/>
    <w:rsid w:val="00A86F6B"/>
    <w:rsid w:val="00AA4190"/>
    <w:rsid w:val="00AB6404"/>
    <w:rsid w:val="00AC1015"/>
    <w:rsid w:val="00AC2525"/>
    <w:rsid w:val="00AC5471"/>
    <w:rsid w:val="00AD1780"/>
    <w:rsid w:val="00AD2F9A"/>
    <w:rsid w:val="00AD431B"/>
    <w:rsid w:val="00AE5F10"/>
    <w:rsid w:val="00AF5BEA"/>
    <w:rsid w:val="00AF715B"/>
    <w:rsid w:val="00B03E3A"/>
    <w:rsid w:val="00B04FAC"/>
    <w:rsid w:val="00B06357"/>
    <w:rsid w:val="00B06BEF"/>
    <w:rsid w:val="00B06F5E"/>
    <w:rsid w:val="00B155EE"/>
    <w:rsid w:val="00B24952"/>
    <w:rsid w:val="00B37E8F"/>
    <w:rsid w:val="00B405BB"/>
    <w:rsid w:val="00B41C45"/>
    <w:rsid w:val="00B46978"/>
    <w:rsid w:val="00B501C0"/>
    <w:rsid w:val="00B652A6"/>
    <w:rsid w:val="00B652D9"/>
    <w:rsid w:val="00B7073F"/>
    <w:rsid w:val="00B81803"/>
    <w:rsid w:val="00B91B07"/>
    <w:rsid w:val="00BA34CC"/>
    <w:rsid w:val="00BA4119"/>
    <w:rsid w:val="00BA57E2"/>
    <w:rsid w:val="00BB1475"/>
    <w:rsid w:val="00BB5728"/>
    <w:rsid w:val="00BB6A37"/>
    <w:rsid w:val="00BC2472"/>
    <w:rsid w:val="00BC5132"/>
    <w:rsid w:val="00BE2372"/>
    <w:rsid w:val="00BE460F"/>
    <w:rsid w:val="00BE7F05"/>
    <w:rsid w:val="00BF206B"/>
    <w:rsid w:val="00BF4D78"/>
    <w:rsid w:val="00C0082E"/>
    <w:rsid w:val="00C00AD9"/>
    <w:rsid w:val="00C0221E"/>
    <w:rsid w:val="00C057A7"/>
    <w:rsid w:val="00C064D4"/>
    <w:rsid w:val="00C137BC"/>
    <w:rsid w:val="00C33C13"/>
    <w:rsid w:val="00C60794"/>
    <w:rsid w:val="00C61AF8"/>
    <w:rsid w:val="00C6281A"/>
    <w:rsid w:val="00C67941"/>
    <w:rsid w:val="00C7142E"/>
    <w:rsid w:val="00C71A17"/>
    <w:rsid w:val="00C85276"/>
    <w:rsid w:val="00C8564A"/>
    <w:rsid w:val="00CA165A"/>
    <w:rsid w:val="00CA478C"/>
    <w:rsid w:val="00CA74C7"/>
    <w:rsid w:val="00CB0374"/>
    <w:rsid w:val="00CB1BEA"/>
    <w:rsid w:val="00CC22A5"/>
    <w:rsid w:val="00CD0792"/>
    <w:rsid w:val="00CD15F7"/>
    <w:rsid w:val="00CD581D"/>
    <w:rsid w:val="00CE0473"/>
    <w:rsid w:val="00CE7CC0"/>
    <w:rsid w:val="00D04789"/>
    <w:rsid w:val="00D170D3"/>
    <w:rsid w:val="00D3347D"/>
    <w:rsid w:val="00D4071D"/>
    <w:rsid w:val="00D42CA7"/>
    <w:rsid w:val="00D5278F"/>
    <w:rsid w:val="00D540D0"/>
    <w:rsid w:val="00D562BA"/>
    <w:rsid w:val="00D60C0E"/>
    <w:rsid w:val="00D64489"/>
    <w:rsid w:val="00D64A78"/>
    <w:rsid w:val="00D676B4"/>
    <w:rsid w:val="00D70437"/>
    <w:rsid w:val="00D74248"/>
    <w:rsid w:val="00D74387"/>
    <w:rsid w:val="00D75B78"/>
    <w:rsid w:val="00D81825"/>
    <w:rsid w:val="00D82552"/>
    <w:rsid w:val="00D8523B"/>
    <w:rsid w:val="00D85C19"/>
    <w:rsid w:val="00D9399A"/>
    <w:rsid w:val="00D97CDE"/>
    <w:rsid w:val="00DA0215"/>
    <w:rsid w:val="00DA551D"/>
    <w:rsid w:val="00DB2AB7"/>
    <w:rsid w:val="00DB2D6D"/>
    <w:rsid w:val="00DB5777"/>
    <w:rsid w:val="00DB60D5"/>
    <w:rsid w:val="00DD091A"/>
    <w:rsid w:val="00DD6E57"/>
    <w:rsid w:val="00DD7917"/>
    <w:rsid w:val="00DE28B1"/>
    <w:rsid w:val="00DE45F9"/>
    <w:rsid w:val="00DE5254"/>
    <w:rsid w:val="00DE734C"/>
    <w:rsid w:val="00DF4D8B"/>
    <w:rsid w:val="00DF5918"/>
    <w:rsid w:val="00E020D9"/>
    <w:rsid w:val="00E07995"/>
    <w:rsid w:val="00E159CE"/>
    <w:rsid w:val="00E27B24"/>
    <w:rsid w:val="00E33477"/>
    <w:rsid w:val="00E6387D"/>
    <w:rsid w:val="00E65632"/>
    <w:rsid w:val="00E67A72"/>
    <w:rsid w:val="00E82CDA"/>
    <w:rsid w:val="00E84CDF"/>
    <w:rsid w:val="00E85D0A"/>
    <w:rsid w:val="00E86C22"/>
    <w:rsid w:val="00E9082C"/>
    <w:rsid w:val="00E9094D"/>
    <w:rsid w:val="00E92E73"/>
    <w:rsid w:val="00E935B0"/>
    <w:rsid w:val="00EA051B"/>
    <w:rsid w:val="00EB300A"/>
    <w:rsid w:val="00EB41B1"/>
    <w:rsid w:val="00EB5F84"/>
    <w:rsid w:val="00EC43F1"/>
    <w:rsid w:val="00EC65A4"/>
    <w:rsid w:val="00ED4A5B"/>
    <w:rsid w:val="00ED56D4"/>
    <w:rsid w:val="00EE094E"/>
    <w:rsid w:val="00F0690F"/>
    <w:rsid w:val="00F2374A"/>
    <w:rsid w:val="00F239C9"/>
    <w:rsid w:val="00F30361"/>
    <w:rsid w:val="00F30DAB"/>
    <w:rsid w:val="00F33DCE"/>
    <w:rsid w:val="00F400D4"/>
    <w:rsid w:val="00F407A4"/>
    <w:rsid w:val="00F42349"/>
    <w:rsid w:val="00F4495D"/>
    <w:rsid w:val="00F4766C"/>
    <w:rsid w:val="00F51CE2"/>
    <w:rsid w:val="00F52BBD"/>
    <w:rsid w:val="00F531C4"/>
    <w:rsid w:val="00F660D6"/>
    <w:rsid w:val="00F66562"/>
    <w:rsid w:val="00F7757E"/>
    <w:rsid w:val="00F77761"/>
    <w:rsid w:val="00F96CB2"/>
    <w:rsid w:val="00FA1A69"/>
    <w:rsid w:val="00FA2F5E"/>
    <w:rsid w:val="00FD2409"/>
    <w:rsid w:val="00FE3160"/>
    <w:rsid w:val="00FF3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B6991"/>
  <w15:docId w15:val="{70B1C22E-D3DC-4BAE-84D4-0B68E807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016"/>
    <w:rPr>
      <w:rFonts w:ascii=".VnTime" w:hAnsi=".VnTime"/>
      <w:sz w:val="28"/>
      <w:szCs w:val="28"/>
      <w:lang w:val="en-GB" w:eastAsia="en-US"/>
    </w:rPr>
  </w:style>
  <w:style w:type="paragraph" w:styleId="Heading3">
    <w:name w:val="heading 3"/>
    <w:basedOn w:val="Normal"/>
    <w:next w:val="Normal"/>
    <w:link w:val="Heading3Char"/>
    <w:uiPriority w:val="9"/>
    <w:unhideWhenUsed/>
    <w:qFormat/>
    <w:rsid w:val="00086659"/>
    <w:pPr>
      <w:keepNext/>
      <w:keepLines/>
      <w:spacing w:before="160" w:after="80"/>
      <w:ind w:firstLine="720"/>
      <w:jc w:val="both"/>
      <w:outlineLvl w:val="2"/>
    </w:pPr>
    <w:rPr>
      <w:rFonts w:ascii="Times New Roman" w:eastAsiaTheme="majorEastAsia" w:hAnsi="Times New Roman" w:cstheme="majorBidi"/>
      <w:color w:val="2F5496"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
    <w:name w:val="normal-p"/>
    <w:basedOn w:val="Normal"/>
    <w:rsid w:val="006F5016"/>
    <w:pPr>
      <w:jc w:val="both"/>
    </w:pPr>
    <w:rPr>
      <w:rFonts w:ascii="Times New Roman" w:hAnsi="Times New Roman"/>
      <w:sz w:val="20"/>
      <w:szCs w:val="20"/>
      <w:lang w:val="en-US"/>
    </w:rPr>
  </w:style>
  <w:style w:type="paragraph" w:styleId="FootnoteText">
    <w:name w:val="footnote text"/>
    <w:basedOn w:val="Normal"/>
    <w:link w:val="FootnoteTextChar"/>
    <w:semiHidden/>
    <w:rsid w:val="006F5016"/>
    <w:rPr>
      <w:sz w:val="20"/>
      <w:szCs w:val="20"/>
      <w:lang w:val="en-US"/>
    </w:rPr>
  </w:style>
  <w:style w:type="paragraph" w:styleId="Footer">
    <w:name w:val="footer"/>
    <w:basedOn w:val="Normal"/>
    <w:link w:val="FooterChar"/>
    <w:uiPriority w:val="99"/>
    <w:rsid w:val="00190006"/>
    <w:pPr>
      <w:tabs>
        <w:tab w:val="center" w:pos="4320"/>
        <w:tab w:val="right" w:pos="8640"/>
      </w:tabs>
    </w:pPr>
  </w:style>
  <w:style w:type="character" w:styleId="PageNumber">
    <w:name w:val="page number"/>
    <w:basedOn w:val="DefaultParagraphFont"/>
    <w:rsid w:val="00190006"/>
  </w:style>
  <w:style w:type="paragraph" w:styleId="BodyTextIndent2">
    <w:name w:val="Body Text Indent 2"/>
    <w:basedOn w:val="Normal"/>
    <w:link w:val="BodyTextIndent2Char"/>
    <w:rsid w:val="0052558E"/>
    <w:pPr>
      <w:spacing w:before="80" w:after="80" w:line="320" w:lineRule="exact"/>
      <w:ind w:firstLine="720"/>
    </w:pPr>
    <w:rPr>
      <w:szCs w:val="24"/>
      <w:lang w:val="x-none" w:eastAsia="x-none"/>
    </w:rPr>
  </w:style>
  <w:style w:type="character" w:customStyle="1" w:styleId="BodyTextIndent2Char">
    <w:name w:val="Body Text Indent 2 Char"/>
    <w:link w:val="BodyTextIndent2"/>
    <w:rsid w:val="0052558E"/>
    <w:rPr>
      <w:rFonts w:ascii=".VnTime" w:hAnsi=".VnTime"/>
      <w:sz w:val="28"/>
      <w:szCs w:val="24"/>
    </w:rPr>
  </w:style>
  <w:style w:type="paragraph" w:styleId="Header">
    <w:name w:val="header"/>
    <w:basedOn w:val="Normal"/>
    <w:link w:val="HeaderChar"/>
    <w:uiPriority w:val="99"/>
    <w:rsid w:val="006A50F1"/>
    <w:pPr>
      <w:tabs>
        <w:tab w:val="center" w:pos="4680"/>
        <w:tab w:val="right" w:pos="9360"/>
      </w:tabs>
    </w:pPr>
  </w:style>
  <w:style w:type="character" w:customStyle="1" w:styleId="HeaderChar">
    <w:name w:val="Header Char"/>
    <w:basedOn w:val="DefaultParagraphFont"/>
    <w:link w:val="Header"/>
    <w:uiPriority w:val="99"/>
    <w:rsid w:val="006A50F1"/>
    <w:rPr>
      <w:rFonts w:ascii=".VnTime" w:hAnsi=".VnTime"/>
      <w:sz w:val="28"/>
      <w:szCs w:val="28"/>
      <w:lang w:val="en-GB"/>
    </w:rPr>
  </w:style>
  <w:style w:type="paragraph" w:customStyle="1" w:styleId="abc">
    <w:name w:val="abc"/>
    <w:basedOn w:val="Normal"/>
    <w:rsid w:val="008834C9"/>
    <w:pPr>
      <w:widowControl w:val="0"/>
    </w:pPr>
    <w:rPr>
      <w:rFonts w:eastAsia="MS Mincho"/>
      <w:szCs w:val="20"/>
      <w:lang w:val="en-US"/>
    </w:rPr>
  </w:style>
  <w:style w:type="paragraph" w:styleId="Revision">
    <w:name w:val="Revision"/>
    <w:hidden/>
    <w:uiPriority w:val="99"/>
    <w:semiHidden/>
    <w:rsid w:val="00DB2D6D"/>
    <w:rPr>
      <w:rFonts w:ascii=".VnTime" w:hAnsi=".VnTime"/>
      <w:sz w:val="28"/>
      <w:szCs w:val="28"/>
      <w:lang w:val="en-GB" w:eastAsia="en-US"/>
    </w:rPr>
  </w:style>
  <w:style w:type="paragraph" w:styleId="BodyText">
    <w:name w:val="Body Text"/>
    <w:basedOn w:val="Normal"/>
    <w:link w:val="BodyTextChar"/>
    <w:uiPriority w:val="1"/>
    <w:unhideWhenUsed/>
    <w:qFormat/>
    <w:rsid w:val="0042725C"/>
    <w:pPr>
      <w:spacing w:after="120"/>
    </w:pPr>
    <w:rPr>
      <w:rFonts w:ascii="Times New Roman" w:hAnsi="Times New Roman"/>
      <w:lang w:val="en-US"/>
    </w:rPr>
  </w:style>
  <w:style w:type="character" w:customStyle="1" w:styleId="BodyTextChar">
    <w:name w:val="Body Text Char"/>
    <w:basedOn w:val="DefaultParagraphFont"/>
    <w:link w:val="BodyText"/>
    <w:uiPriority w:val="1"/>
    <w:rsid w:val="0042725C"/>
    <w:rPr>
      <w:sz w:val="28"/>
      <w:szCs w:val="28"/>
      <w:lang w:val="en-US" w:eastAsia="en-US"/>
    </w:rPr>
  </w:style>
  <w:style w:type="character" w:customStyle="1" w:styleId="FootnoteTextChar">
    <w:name w:val="Footnote Text Char"/>
    <w:basedOn w:val="DefaultParagraphFont"/>
    <w:link w:val="FootnoteText"/>
    <w:semiHidden/>
    <w:rsid w:val="00F4495D"/>
    <w:rPr>
      <w:rFonts w:ascii=".VnTime" w:hAnsi=".VnTime"/>
      <w:lang w:eastAsia="en-US"/>
    </w:rPr>
  </w:style>
  <w:style w:type="character" w:styleId="Hyperlink">
    <w:name w:val="Hyperlink"/>
    <w:basedOn w:val="DefaultParagraphFont"/>
    <w:uiPriority w:val="99"/>
    <w:unhideWhenUsed/>
    <w:rsid w:val="007467C2"/>
    <w:rPr>
      <w:color w:val="0000FF"/>
      <w:u w:val="single"/>
    </w:rPr>
  </w:style>
  <w:style w:type="character" w:customStyle="1" w:styleId="Heading3Char">
    <w:name w:val="Heading 3 Char"/>
    <w:basedOn w:val="DefaultParagraphFont"/>
    <w:link w:val="Heading3"/>
    <w:uiPriority w:val="9"/>
    <w:rsid w:val="00086659"/>
    <w:rPr>
      <w:rFonts w:eastAsiaTheme="majorEastAsia" w:cstheme="majorBidi"/>
      <w:color w:val="2F5496" w:themeColor="accent1" w:themeShade="BF"/>
      <w:kern w:val="2"/>
      <w:sz w:val="28"/>
      <w:szCs w:val="28"/>
      <w:lang w:eastAsia="en-US"/>
      <w14:ligatures w14:val="standardContextual"/>
    </w:rPr>
  </w:style>
  <w:style w:type="character" w:customStyle="1" w:styleId="FooterChar">
    <w:name w:val="Footer Char"/>
    <w:link w:val="Footer"/>
    <w:uiPriority w:val="99"/>
    <w:rsid w:val="001A1B66"/>
    <w:rPr>
      <w:rFonts w:ascii=".VnTime" w:hAnsi=".VnTime"/>
      <w:sz w:val="28"/>
      <w:szCs w:val="28"/>
      <w:lang w:val="en-GB" w:eastAsia="en-US"/>
    </w:rPr>
  </w:style>
  <w:style w:type="paragraph" w:customStyle="1" w:styleId="NormalPara">
    <w:name w:val="NormalPara"/>
    <w:basedOn w:val="NormalWeb"/>
    <w:link w:val="NormalParaChar"/>
    <w:qFormat/>
    <w:rsid w:val="001A1B66"/>
    <w:pPr>
      <w:spacing w:before="120" w:line="320" w:lineRule="exact"/>
      <w:ind w:firstLine="567"/>
      <w:jc w:val="both"/>
    </w:pPr>
    <w:rPr>
      <w:sz w:val="28"/>
      <w:szCs w:val="28"/>
      <w:lang w:val="x-none" w:eastAsia="x-none"/>
    </w:rPr>
  </w:style>
  <w:style w:type="character" w:customStyle="1" w:styleId="NormalParaChar">
    <w:name w:val="NormalPara Char"/>
    <w:link w:val="NormalPara"/>
    <w:rsid w:val="001A1B66"/>
    <w:rPr>
      <w:sz w:val="28"/>
      <w:szCs w:val="28"/>
      <w:lang w:val="x-none" w:eastAsia="x-none"/>
    </w:rPr>
  </w:style>
  <w:style w:type="paragraph" w:styleId="NormalWeb">
    <w:name w:val="Normal (Web)"/>
    <w:basedOn w:val="Normal"/>
    <w:rsid w:val="001A1B6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396564">
      <w:bodyDiv w:val="1"/>
      <w:marLeft w:val="0"/>
      <w:marRight w:val="0"/>
      <w:marTop w:val="0"/>
      <w:marBottom w:val="0"/>
      <w:divBdr>
        <w:top w:val="none" w:sz="0" w:space="0" w:color="auto"/>
        <w:left w:val="none" w:sz="0" w:space="0" w:color="auto"/>
        <w:bottom w:val="none" w:sz="0" w:space="0" w:color="auto"/>
        <w:right w:val="none" w:sz="0" w:space="0" w:color="auto"/>
      </w:divBdr>
    </w:div>
    <w:div w:id="203714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bat-dong-san/nghi-dinh-72-2001-nd-cp-phan-loai-do-thi-va-cap-quan-ly-do-thi-48331.aspx"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9AC9B-6124-4715-B0FC-4B053666C3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343D4D-89D4-44DE-B61E-6916E98D1B00}">
  <ds:schemaRefs>
    <ds:schemaRef ds:uri="http://schemas.microsoft.com/sharepoint/v3/contenttype/forms"/>
  </ds:schemaRefs>
</ds:datastoreItem>
</file>

<file path=customXml/itemProps3.xml><?xml version="1.0" encoding="utf-8"?>
<ds:datastoreItem xmlns:ds="http://schemas.openxmlformats.org/officeDocument/2006/customXml" ds:itemID="{9D6748C0-2D55-43F4-8E45-FCB21763C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067F9C-F439-48E4-988C-282AC2DC4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17</Pages>
  <Words>6049</Words>
  <Characters>34483</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Phần thứ ba</vt:lpstr>
    </vt:vector>
  </TitlesOfParts>
  <Company>HOME</Company>
  <LinksUpToDate>false</LinksUpToDate>
  <CharactersWithSpaces>40452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Phần thứ ba</dc:title>
  <dc:subject/>
  <dc:creator>User</dc:creator>
  <cp:keywords/>
  <cp:lastModifiedBy>thoa</cp:lastModifiedBy>
  <cp:revision>30</cp:revision>
  <cp:lastPrinted>2023-12-27T03:35:00Z</cp:lastPrinted>
  <dcterms:created xsi:type="dcterms:W3CDTF">2024-12-24T05:04:00Z</dcterms:created>
  <dcterms:modified xsi:type="dcterms:W3CDTF">2025-01-08T02:16:00Z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d0cbadc60630d6493fe45dac93e1b69ea9062c51ecfb8c0cf7ba6567537a1ded</vt:lpwstr>
  </property>
</Properties>
</file>